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2EF36" w14:textId="77777777" w:rsidR="00532636" w:rsidRPr="00E3229C" w:rsidRDefault="00F632BF">
      <w:pPr>
        <w:spacing w:before="60" w:line="246" w:lineRule="exact"/>
        <w:ind w:left="1772" w:right="1350"/>
        <w:jc w:val="center"/>
        <w:rPr>
          <w:rFonts w:ascii="Goudy Old Style" w:hAnsi="Goudy Old Style"/>
        </w:rPr>
      </w:pPr>
      <w:r w:rsidRPr="00E3229C">
        <w:rPr>
          <w:rFonts w:ascii="Goudy Old Style" w:hAnsi="Goudy Old Style"/>
          <w:noProof/>
        </w:rPr>
        <w:drawing>
          <wp:anchor distT="0" distB="0" distL="0" distR="0" simplePos="0" relativeHeight="15729664" behindDoc="0" locked="0" layoutInCell="1" allowOverlap="1" wp14:anchorId="798B7B1C" wp14:editId="6ED217D8">
            <wp:simplePos x="0" y="0"/>
            <wp:positionH relativeFrom="page">
              <wp:posOffset>551815</wp:posOffset>
            </wp:positionH>
            <wp:positionV relativeFrom="paragraph">
              <wp:posOffset>-2540</wp:posOffset>
            </wp:positionV>
            <wp:extent cx="638810" cy="6680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229C">
        <w:rPr>
          <w:rFonts w:ascii="Goudy Old Style" w:hAnsi="Goudy Old Style"/>
          <w:noProof/>
        </w:rPr>
        <w:drawing>
          <wp:anchor distT="0" distB="0" distL="0" distR="0" simplePos="0" relativeHeight="15730176" behindDoc="0" locked="0" layoutInCell="1" allowOverlap="1" wp14:anchorId="28BD4CC8" wp14:editId="01376429">
            <wp:simplePos x="0" y="0"/>
            <wp:positionH relativeFrom="page">
              <wp:posOffset>6646811</wp:posOffset>
            </wp:positionH>
            <wp:positionV relativeFrom="paragraph">
              <wp:posOffset>48126</wp:posOffset>
            </wp:positionV>
            <wp:extent cx="641743" cy="65087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743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229C">
        <w:rPr>
          <w:rFonts w:ascii="Goudy Old Style" w:hAnsi="Goudy Old Style"/>
        </w:rPr>
        <w:t>GOVERNO</w:t>
      </w:r>
      <w:r w:rsidRPr="00E3229C">
        <w:rPr>
          <w:rFonts w:ascii="Goudy Old Style" w:hAnsi="Goudy Old Style"/>
          <w:spacing w:val="2"/>
        </w:rPr>
        <w:t xml:space="preserve"> </w:t>
      </w:r>
      <w:r w:rsidRPr="00E3229C">
        <w:rPr>
          <w:rFonts w:ascii="Goudy Old Style" w:hAnsi="Goudy Old Style"/>
        </w:rPr>
        <w:t>DO</w:t>
      </w:r>
      <w:r w:rsidRPr="00E3229C">
        <w:rPr>
          <w:rFonts w:ascii="Goudy Old Style" w:hAnsi="Goudy Old Style"/>
          <w:spacing w:val="2"/>
        </w:rPr>
        <w:t xml:space="preserve"> </w:t>
      </w:r>
      <w:r w:rsidRPr="00E3229C">
        <w:rPr>
          <w:rFonts w:ascii="Goudy Old Style" w:hAnsi="Goudy Old Style"/>
        </w:rPr>
        <w:t>ESTADO</w:t>
      </w:r>
      <w:r w:rsidRPr="00E3229C">
        <w:rPr>
          <w:rFonts w:ascii="Goudy Old Style" w:hAnsi="Goudy Old Style"/>
          <w:spacing w:val="3"/>
        </w:rPr>
        <w:t xml:space="preserve"> </w:t>
      </w:r>
      <w:r w:rsidRPr="00E3229C">
        <w:rPr>
          <w:rFonts w:ascii="Goudy Old Style" w:hAnsi="Goudy Old Style"/>
        </w:rPr>
        <w:t>DO</w:t>
      </w:r>
      <w:r w:rsidRPr="00E3229C">
        <w:rPr>
          <w:rFonts w:ascii="Goudy Old Style" w:hAnsi="Goudy Old Style"/>
          <w:spacing w:val="2"/>
        </w:rPr>
        <w:t xml:space="preserve"> </w:t>
      </w:r>
      <w:r w:rsidRPr="00E3229C">
        <w:rPr>
          <w:rFonts w:ascii="Goudy Old Style" w:hAnsi="Goudy Old Style"/>
        </w:rPr>
        <w:t>CEARÁ</w:t>
      </w:r>
    </w:p>
    <w:p w14:paraId="659FA2A9" w14:textId="77777777" w:rsidR="00532636" w:rsidRPr="00E3229C" w:rsidRDefault="00F632BF">
      <w:pPr>
        <w:spacing w:line="232" w:lineRule="auto"/>
        <w:ind w:left="1775" w:right="1350"/>
        <w:jc w:val="center"/>
        <w:rPr>
          <w:rFonts w:ascii="Goudy Old Style" w:hAnsi="Goudy Old Style"/>
        </w:rPr>
      </w:pPr>
      <w:r w:rsidRPr="00E3229C">
        <w:rPr>
          <w:rFonts w:ascii="Goudy Old Style" w:hAnsi="Goudy Old Style"/>
        </w:rPr>
        <w:t>SECRETARIA</w:t>
      </w:r>
      <w:r w:rsidRPr="00E3229C">
        <w:rPr>
          <w:rFonts w:ascii="Goudy Old Style" w:hAnsi="Goudy Old Style"/>
          <w:spacing w:val="-10"/>
        </w:rPr>
        <w:t xml:space="preserve"> </w:t>
      </w:r>
      <w:r w:rsidRPr="00E3229C">
        <w:rPr>
          <w:rFonts w:ascii="Goudy Old Style" w:hAnsi="Goudy Old Style"/>
        </w:rPr>
        <w:t>DA</w:t>
      </w:r>
      <w:r w:rsidRPr="00E3229C">
        <w:rPr>
          <w:rFonts w:ascii="Goudy Old Style" w:hAnsi="Goudy Old Style"/>
          <w:spacing w:val="-9"/>
        </w:rPr>
        <w:t xml:space="preserve"> </w:t>
      </w:r>
      <w:r w:rsidRPr="00E3229C">
        <w:rPr>
          <w:rFonts w:ascii="Goudy Old Style" w:hAnsi="Goudy Old Style"/>
        </w:rPr>
        <w:t>CIÊNCIA,</w:t>
      </w:r>
      <w:r w:rsidRPr="00E3229C">
        <w:rPr>
          <w:rFonts w:ascii="Goudy Old Style" w:hAnsi="Goudy Old Style"/>
          <w:spacing w:val="-7"/>
        </w:rPr>
        <w:t xml:space="preserve"> </w:t>
      </w:r>
      <w:r w:rsidRPr="00E3229C">
        <w:rPr>
          <w:rFonts w:ascii="Goudy Old Style" w:hAnsi="Goudy Old Style"/>
        </w:rPr>
        <w:t>TECNOLOGIA</w:t>
      </w:r>
      <w:r w:rsidRPr="00E3229C">
        <w:rPr>
          <w:rFonts w:ascii="Goudy Old Style" w:hAnsi="Goudy Old Style"/>
          <w:spacing w:val="-9"/>
        </w:rPr>
        <w:t xml:space="preserve"> </w:t>
      </w:r>
      <w:r w:rsidRPr="00E3229C">
        <w:rPr>
          <w:rFonts w:ascii="Goudy Old Style" w:hAnsi="Goudy Old Style"/>
        </w:rPr>
        <w:t>E</w:t>
      </w:r>
      <w:r w:rsidRPr="00E3229C">
        <w:rPr>
          <w:rFonts w:ascii="Goudy Old Style" w:hAnsi="Goudy Old Style"/>
          <w:spacing w:val="-7"/>
        </w:rPr>
        <w:t xml:space="preserve"> </w:t>
      </w:r>
      <w:r w:rsidRPr="00E3229C">
        <w:rPr>
          <w:rFonts w:ascii="Goudy Old Style" w:hAnsi="Goudy Old Style"/>
        </w:rPr>
        <w:t>EDUCAÇÃO</w:t>
      </w:r>
      <w:r w:rsidRPr="00E3229C">
        <w:rPr>
          <w:rFonts w:ascii="Goudy Old Style" w:hAnsi="Goudy Old Style"/>
          <w:spacing w:val="-7"/>
        </w:rPr>
        <w:t xml:space="preserve"> </w:t>
      </w:r>
      <w:r w:rsidRPr="00E3229C">
        <w:rPr>
          <w:rFonts w:ascii="Goudy Old Style" w:hAnsi="Goudy Old Style"/>
        </w:rPr>
        <w:t>SUPERIOR</w:t>
      </w:r>
      <w:r w:rsidRPr="00E3229C">
        <w:rPr>
          <w:rFonts w:ascii="Goudy Old Style" w:hAnsi="Goudy Old Style"/>
          <w:spacing w:val="-2"/>
        </w:rPr>
        <w:t xml:space="preserve"> </w:t>
      </w:r>
      <w:r w:rsidRPr="00E3229C">
        <w:rPr>
          <w:rFonts w:ascii="Goudy Old Style" w:hAnsi="Goudy Old Style"/>
        </w:rPr>
        <w:t>–</w:t>
      </w:r>
      <w:r w:rsidRPr="00E3229C">
        <w:rPr>
          <w:rFonts w:ascii="Goudy Old Style" w:hAnsi="Goudy Old Style"/>
          <w:spacing w:val="-8"/>
        </w:rPr>
        <w:t xml:space="preserve"> </w:t>
      </w:r>
      <w:r w:rsidRPr="00E3229C">
        <w:rPr>
          <w:rFonts w:ascii="Goudy Old Style" w:hAnsi="Goudy Old Style"/>
        </w:rPr>
        <w:t>SECITECE</w:t>
      </w:r>
      <w:r w:rsidRPr="00E3229C">
        <w:rPr>
          <w:rFonts w:ascii="Goudy Old Style" w:hAnsi="Goudy Old Style"/>
          <w:spacing w:val="-52"/>
        </w:rPr>
        <w:t xml:space="preserve"> </w:t>
      </w:r>
      <w:r w:rsidRPr="00E3229C">
        <w:rPr>
          <w:rFonts w:ascii="Goudy Old Style" w:hAnsi="Goudy Old Style"/>
        </w:rPr>
        <w:t>UNIVERSIDADE REGIONAL</w:t>
      </w:r>
      <w:r w:rsidRPr="00E3229C">
        <w:rPr>
          <w:rFonts w:ascii="Goudy Old Style" w:hAnsi="Goudy Old Style"/>
          <w:spacing w:val="-2"/>
        </w:rPr>
        <w:t xml:space="preserve"> </w:t>
      </w:r>
      <w:r w:rsidRPr="00E3229C">
        <w:rPr>
          <w:rFonts w:ascii="Goudy Old Style" w:hAnsi="Goudy Old Style"/>
        </w:rPr>
        <w:t>DO</w:t>
      </w:r>
      <w:r w:rsidRPr="00E3229C">
        <w:rPr>
          <w:rFonts w:ascii="Goudy Old Style" w:hAnsi="Goudy Old Style"/>
          <w:spacing w:val="2"/>
        </w:rPr>
        <w:t xml:space="preserve"> </w:t>
      </w:r>
      <w:r w:rsidRPr="00E3229C">
        <w:rPr>
          <w:rFonts w:ascii="Goudy Old Style" w:hAnsi="Goudy Old Style"/>
        </w:rPr>
        <w:t>CARIRI</w:t>
      </w:r>
      <w:r w:rsidRPr="00E3229C">
        <w:rPr>
          <w:rFonts w:ascii="Goudy Old Style" w:hAnsi="Goudy Old Style"/>
          <w:spacing w:val="1"/>
        </w:rPr>
        <w:t xml:space="preserve"> </w:t>
      </w:r>
      <w:r w:rsidRPr="00E3229C">
        <w:rPr>
          <w:rFonts w:ascii="Goudy Old Style" w:hAnsi="Goudy Old Style"/>
        </w:rPr>
        <w:t>–</w:t>
      </w:r>
      <w:r w:rsidRPr="00E3229C">
        <w:rPr>
          <w:rFonts w:ascii="Goudy Old Style" w:hAnsi="Goudy Old Style"/>
          <w:spacing w:val="-1"/>
        </w:rPr>
        <w:t xml:space="preserve"> </w:t>
      </w:r>
      <w:r w:rsidRPr="00E3229C">
        <w:rPr>
          <w:rFonts w:ascii="Goudy Old Style" w:hAnsi="Goudy Old Style"/>
        </w:rPr>
        <w:t>URCA</w:t>
      </w:r>
    </w:p>
    <w:p w14:paraId="38302881" w14:textId="77777777" w:rsidR="00532636" w:rsidRPr="00E3229C" w:rsidRDefault="00F632BF">
      <w:pPr>
        <w:spacing w:line="246" w:lineRule="exact"/>
        <w:ind w:left="1773" w:right="1350"/>
        <w:jc w:val="center"/>
        <w:rPr>
          <w:rFonts w:ascii="Goudy Old Style" w:hAnsi="Goudy Old Style"/>
        </w:rPr>
      </w:pPr>
      <w:r w:rsidRPr="00E3229C">
        <w:rPr>
          <w:rFonts w:ascii="Goudy Old Style" w:hAnsi="Goudy Old Style"/>
          <w:spacing w:val="-2"/>
        </w:rPr>
        <w:t>GABINETE</w:t>
      </w:r>
      <w:r w:rsidRPr="00E3229C">
        <w:rPr>
          <w:rFonts w:ascii="Goudy Old Style" w:hAnsi="Goudy Old Style"/>
          <w:spacing w:val="-8"/>
        </w:rPr>
        <w:t xml:space="preserve"> </w:t>
      </w:r>
      <w:r w:rsidRPr="00E3229C">
        <w:rPr>
          <w:rFonts w:ascii="Goudy Old Style" w:hAnsi="Goudy Old Style"/>
          <w:spacing w:val="-1"/>
        </w:rPr>
        <w:t>DA</w:t>
      </w:r>
      <w:r w:rsidRPr="00E3229C">
        <w:rPr>
          <w:rFonts w:ascii="Goudy Old Style" w:hAnsi="Goudy Old Style"/>
          <w:spacing w:val="-11"/>
        </w:rPr>
        <w:t xml:space="preserve"> </w:t>
      </w:r>
      <w:r w:rsidRPr="00E3229C">
        <w:rPr>
          <w:rFonts w:ascii="Goudy Old Style" w:hAnsi="Goudy Old Style"/>
          <w:spacing w:val="-1"/>
        </w:rPr>
        <w:t>REITORIA</w:t>
      </w:r>
    </w:p>
    <w:p w14:paraId="2A8EA10D" w14:textId="7BB8EBFB" w:rsidR="00532636" w:rsidRPr="00E3229C" w:rsidRDefault="00F51AF8">
      <w:pPr>
        <w:pStyle w:val="Corpodetexto"/>
        <w:spacing w:before="3"/>
        <w:rPr>
          <w:rFonts w:ascii="Goudy Old Style" w:hAnsi="Goudy Old Style"/>
          <w:sz w:val="9"/>
        </w:rPr>
      </w:pPr>
      <w:r>
        <w:rPr>
          <w:rFonts w:ascii="Goudy Old Style" w:hAnsi="Goudy Old Style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0A21A8" wp14:editId="1122B651">
                <wp:simplePos x="0" y="0"/>
                <wp:positionH relativeFrom="page">
                  <wp:posOffset>922655</wp:posOffset>
                </wp:positionH>
                <wp:positionV relativeFrom="paragraph">
                  <wp:posOffset>103505</wp:posOffset>
                </wp:positionV>
                <wp:extent cx="579945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9455" cy="1270"/>
                        </a:xfrm>
                        <a:custGeom>
                          <a:avLst/>
                          <a:gdLst>
                            <a:gd name="T0" fmla="+- 0 1453 1453"/>
                            <a:gd name="T1" fmla="*/ T0 w 9133"/>
                            <a:gd name="T2" fmla="+- 0 10586 1453"/>
                            <a:gd name="T3" fmla="*/ T2 w 91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33">
                              <a:moveTo>
                                <a:pt x="0" y="0"/>
                              </a:moveTo>
                              <a:lnTo>
                                <a:pt x="9133" y="0"/>
                              </a:lnTo>
                            </a:path>
                          </a:pathLst>
                        </a:custGeom>
                        <a:noFill/>
                        <a:ln w="22098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931A6" id="Freeform 3" o:spid="_x0000_s1026" style="position:absolute;margin-left:72.65pt;margin-top:8.15pt;width:456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" path="m,l9133,e" filled="f" strokecolor="green" strokeweight="1.74pt">
                <v:path arrowok="t" o:connecttype="custom" o:connectlocs="0,0;5799455,0" o:connectangles="0,0"/>
                <w10:wrap type="topAndBottom" anchorx="page"/>
              </v:shape>
            </w:pict>
          </mc:Fallback>
        </mc:AlternateContent>
      </w:r>
    </w:p>
    <w:p w14:paraId="3CC52E70" w14:textId="77777777" w:rsidR="00532636" w:rsidRPr="00E3229C" w:rsidRDefault="00532636">
      <w:pPr>
        <w:pStyle w:val="Corpodetexto"/>
        <w:rPr>
          <w:rFonts w:ascii="Goudy Old Style" w:hAnsi="Goudy Old Style"/>
          <w:sz w:val="31"/>
        </w:rPr>
      </w:pPr>
    </w:p>
    <w:p w14:paraId="76E8E283" w14:textId="4FB39246" w:rsidR="00532636" w:rsidRPr="00900193" w:rsidRDefault="00B07D32" w:rsidP="00900193">
      <w:pPr>
        <w:pStyle w:val="Corpodetexto"/>
        <w:jc w:val="center"/>
        <w:rPr>
          <w:rFonts w:ascii="Goudy Old Style" w:hAnsi="Goudy Old Style"/>
          <w:b/>
        </w:rPr>
      </w:pPr>
      <w:r w:rsidRPr="00900193">
        <w:rPr>
          <w:rFonts w:ascii="Goudy Old Style" w:hAnsi="Goudy Old Style"/>
          <w:b/>
        </w:rPr>
        <w:t>PORTARIA Nº 440/2022–GR</w:t>
      </w:r>
    </w:p>
    <w:p w14:paraId="5F46C216" w14:textId="77777777" w:rsidR="00532636" w:rsidRPr="00900193" w:rsidRDefault="00532636" w:rsidP="00900193">
      <w:pPr>
        <w:pStyle w:val="Corpodetexto"/>
        <w:rPr>
          <w:rFonts w:ascii="Goudy Old Style" w:hAnsi="Goudy Old Style"/>
          <w:b/>
        </w:rPr>
      </w:pPr>
    </w:p>
    <w:p w14:paraId="3890A1A1" w14:textId="77777777" w:rsidR="00532636" w:rsidRPr="00900193" w:rsidRDefault="00532636" w:rsidP="00900193">
      <w:pPr>
        <w:pStyle w:val="Corpodetexto"/>
        <w:rPr>
          <w:rFonts w:ascii="Goudy Old Style" w:hAnsi="Goudy Old Style"/>
          <w:b/>
        </w:rPr>
      </w:pPr>
    </w:p>
    <w:p w14:paraId="29DD9B93" w14:textId="77777777" w:rsidR="00730207" w:rsidRPr="00900193" w:rsidRDefault="00730207" w:rsidP="00900193">
      <w:pPr>
        <w:pStyle w:val="Corpodetexto"/>
        <w:ind w:left="1134" w:right="924"/>
        <w:jc w:val="both"/>
        <w:rPr>
          <w:rFonts w:ascii="Goudy Old Style" w:hAnsi="Goudy Old Style"/>
        </w:rPr>
      </w:pPr>
      <w:r w:rsidRPr="00900193">
        <w:rPr>
          <w:rFonts w:ascii="Goudy Old Style" w:hAnsi="Goudy Old Style"/>
        </w:rPr>
        <w:t>O REITOR DA UNIVERSIDADE REGIONAL DO CARIRI – URCA, no uso das atribuições que lhe conferem o Art. 15, inciso XIII do Estatuto desta IES, aprovado pelo Decreto Estadual nº 18.136/86, e o Art. 23 do Regime Interno da URCA, e,</w:t>
      </w:r>
    </w:p>
    <w:p w14:paraId="35A61019" w14:textId="77777777" w:rsidR="00730207" w:rsidRPr="00900193" w:rsidRDefault="00730207" w:rsidP="00900193">
      <w:pPr>
        <w:pStyle w:val="Corpodetexto"/>
        <w:ind w:left="1134" w:right="924"/>
        <w:jc w:val="both"/>
        <w:rPr>
          <w:rFonts w:ascii="Goudy Old Style" w:hAnsi="Goudy Old Style"/>
        </w:rPr>
      </w:pPr>
    </w:p>
    <w:p w14:paraId="3EC463AD" w14:textId="77777777" w:rsidR="00730207" w:rsidRPr="00900193" w:rsidRDefault="00730207" w:rsidP="00900193">
      <w:pPr>
        <w:pStyle w:val="Corpodetexto"/>
        <w:ind w:left="1134" w:right="924"/>
        <w:jc w:val="both"/>
        <w:rPr>
          <w:rFonts w:ascii="Goudy Old Style" w:hAnsi="Goudy Old Style"/>
        </w:rPr>
      </w:pPr>
      <w:r w:rsidRPr="00900193">
        <w:rPr>
          <w:rFonts w:ascii="Goudy Old Style" w:hAnsi="Goudy Old Style"/>
        </w:rPr>
        <w:t>CONSIDERANDO o período de festividades de fim de ano, incluindo os feriados de Natal e de Ano Novo.</w:t>
      </w:r>
    </w:p>
    <w:p w14:paraId="0F30C076" w14:textId="77777777" w:rsidR="00730207" w:rsidRPr="00900193" w:rsidRDefault="00730207" w:rsidP="00900193">
      <w:pPr>
        <w:pStyle w:val="Corpodetexto"/>
        <w:ind w:left="1134" w:right="924"/>
        <w:jc w:val="both"/>
        <w:rPr>
          <w:rFonts w:ascii="Goudy Old Style" w:hAnsi="Goudy Old Style"/>
        </w:rPr>
      </w:pPr>
    </w:p>
    <w:p w14:paraId="5C5435D3" w14:textId="664DFD1D" w:rsidR="00730207" w:rsidRPr="00900193" w:rsidRDefault="00730207" w:rsidP="00900193">
      <w:pPr>
        <w:pStyle w:val="Corpodetexto"/>
        <w:ind w:left="1134" w:right="924"/>
        <w:jc w:val="both"/>
        <w:rPr>
          <w:rFonts w:ascii="Goudy Old Style" w:hAnsi="Goudy Old Style"/>
        </w:rPr>
      </w:pPr>
      <w:r w:rsidRPr="00900193">
        <w:rPr>
          <w:rFonts w:ascii="Goudy Old Style" w:hAnsi="Goudy Old Style"/>
        </w:rPr>
        <w:t xml:space="preserve">CONSIDERANDO </w:t>
      </w:r>
      <w:r w:rsidR="00252E88" w:rsidRPr="00900193">
        <w:rPr>
          <w:rFonts w:ascii="Goudy Old Style" w:hAnsi="Goudy Old Style"/>
        </w:rPr>
        <w:t>a necessidade de conceder oraganicidade aos trabalhos acadêmicos e técnico-administrativos no período de festividades de fim de ano.</w:t>
      </w:r>
    </w:p>
    <w:p w14:paraId="25A1BA05" w14:textId="77777777" w:rsidR="00730207" w:rsidRPr="00900193" w:rsidRDefault="00730207" w:rsidP="00900193">
      <w:pPr>
        <w:pStyle w:val="Corpodetexto"/>
        <w:ind w:left="1134" w:right="924"/>
        <w:jc w:val="both"/>
        <w:rPr>
          <w:rFonts w:ascii="Goudy Old Style" w:hAnsi="Goudy Old Style"/>
        </w:rPr>
      </w:pPr>
    </w:p>
    <w:p w14:paraId="486A078A" w14:textId="77777777" w:rsidR="00730207" w:rsidRPr="00900193" w:rsidRDefault="00730207" w:rsidP="00900193">
      <w:pPr>
        <w:pStyle w:val="Corpodetexto"/>
        <w:ind w:left="1134" w:right="924"/>
        <w:jc w:val="both"/>
        <w:rPr>
          <w:rFonts w:ascii="Goudy Old Style" w:hAnsi="Goudy Old Style"/>
        </w:rPr>
      </w:pPr>
      <w:r w:rsidRPr="00900193">
        <w:rPr>
          <w:rFonts w:ascii="Goudy Old Style" w:hAnsi="Goudy Old Style"/>
        </w:rPr>
        <w:t>RESOLVE:</w:t>
      </w:r>
    </w:p>
    <w:p w14:paraId="26B01C0A" w14:textId="77777777" w:rsidR="00730207" w:rsidRPr="00730207" w:rsidRDefault="00730207" w:rsidP="00B07D32">
      <w:pPr>
        <w:pStyle w:val="Corpodetexto"/>
        <w:spacing w:before="5"/>
        <w:ind w:left="1134" w:right="924"/>
        <w:jc w:val="both"/>
        <w:rPr>
          <w:rFonts w:ascii="Goudy Old Style" w:hAnsi="Goudy Old Style"/>
        </w:rPr>
      </w:pPr>
    </w:p>
    <w:p w14:paraId="4D307C7B" w14:textId="6186166D" w:rsidR="00730207" w:rsidRPr="00900193" w:rsidRDefault="00730207" w:rsidP="00900193">
      <w:pPr>
        <w:pStyle w:val="Corpodetexto"/>
        <w:ind w:left="1134" w:right="924"/>
        <w:jc w:val="both"/>
        <w:rPr>
          <w:rFonts w:ascii="Goudy Old Style" w:hAnsi="Goudy Old Style"/>
        </w:rPr>
      </w:pPr>
      <w:r w:rsidRPr="00900193">
        <w:rPr>
          <w:rFonts w:ascii="Goudy Old Style" w:hAnsi="Goudy Old Style"/>
        </w:rPr>
        <w:t xml:space="preserve">Art. 1º </w:t>
      </w:r>
      <w:r w:rsidR="00900193" w:rsidRPr="00900193">
        <w:rPr>
          <w:rFonts w:ascii="Goudy Old Style" w:hAnsi="Goudy Old Style"/>
        </w:rPr>
        <w:t xml:space="preserve">- </w:t>
      </w:r>
      <w:r w:rsidRPr="00900193">
        <w:rPr>
          <w:rFonts w:ascii="Goudy Old Style" w:hAnsi="Goudy Old Style"/>
        </w:rPr>
        <w:t>Determinar recesso nos setores acadêmicos e administrativos da Universidade Regional do Cariri (URCA) no período de 2</w:t>
      </w:r>
      <w:r w:rsidR="00F632BF">
        <w:rPr>
          <w:rFonts w:ascii="Goudy Old Style" w:hAnsi="Goudy Old Style"/>
        </w:rPr>
        <w:t>4</w:t>
      </w:r>
      <w:r w:rsidRPr="00900193">
        <w:rPr>
          <w:rFonts w:ascii="Goudy Old Style" w:hAnsi="Goudy Old Style"/>
        </w:rPr>
        <w:t xml:space="preserve"> a 3</w:t>
      </w:r>
      <w:r w:rsidR="00F632BF">
        <w:rPr>
          <w:rFonts w:ascii="Goudy Old Style" w:hAnsi="Goudy Old Style"/>
        </w:rPr>
        <w:t>1</w:t>
      </w:r>
      <w:r w:rsidRPr="00900193">
        <w:rPr>
          <w:rFonts w:ascii="Goudy Old Style" w:hAnsi="Goudy Old Style"/>
        </w:rPr>
        <w:t xml:space="preserve"> de dezembro de 202</w:t>
      </w:r>
      <w:r w:rsidR="00252E88" w:rsidRPr="00900193">
        <w:rPr>
          <w:rFonts w:ascii="Goudy Old Style" w:hAnsi="Goudy Old Style"/>
        </w:rPr>
        <w:t>2</w:t>
      </w:r>
      <w:r w:rsidRPr="00900193">
        <w:rPr>
          <w:rFonts w:ascii="Goudy Old Style" w:hAnsi="Goudy Old Style"/>
        </w:rPr>
        <w:t>.</w:t>
      </w:r>
    </w:p>
    <w:p w14:paraId="58245426" w14:textId="77777777" w:rsidR="00730207" w:rsidRPr="00900193" w:rsidRDefault="00730207" w:rsidP="00900193">
      <w:pPr>
        <w:pStyle w:val="Corpodetexto"/>
        <w:ind w:left="1134" w:right="924"/>
        <w:rPr>
          <w:rFonts w:ascii="Goudy Old Style" w:hAnsi="Goudy Old Style"/>
        </w:rPr>
      </w:pPr>
    </w:p>
    <w:p w14:paraId="04575147" w14:textId="296106BA" w:rsidR="00532636" w:rsidRPr="00900193" w:rsidRDefault="00FF4CA4" w:rsidP="00900193">
      <w:pPr>
        <w:pStyle w:val="Corpodetexto"/>
        <w:ind w:left="1134" w:right="924"/>
        <w:jc w:val="both"/>
        <w:rPr>
          <w:rFonts w:ascii="Goudy Old Style" w:hAnsi="Goudy Old Style"/>
        </w:rPr>
      </w:pPr>
      <w:r w:rsidRPr="00900193">
        <w:rPr>
          <w:rFonts w:ascii="Goudy Old Style" w:hAnsi="Goudy Old Style"/>
        </w:rPr>
        <w:t>Parágrafo únic</w:t>
      </w:r>
      <w:r w:rsidR="00D07E5D" w:rsidRPr="00900193">
        <w:rPr>
          <w:rFonts w:ascii="Goudy Old Style" w:hAnsi="Goudy Old Style"/>
        </w:rPr>
        <w:t>o</w:t>
      </w:r>
      <w:r w:rsidR="00730207" w:rsidRPr="00900193">
        <w:rPr>
          <w:rFonts w:ascii="Goudy Old Style" w:hAnsi="Goudy Old Style"/>
        </w:rPr>
        <w:t xml:space="preserve"> - Em razão do fechamento do exercício financeiro e administrativo do Estado, nos dias 2</w:t>
      </w:r>
      <w:r w:rsidR="00252E88" w:rsidRPr="00900193">
        <w:rPr>
          <w:rFonts w:ascii="Goudy Old Style" w:hAnsi="Goudy Old Style"/>
        </w:rPr>
        <w:t>6</w:t>
      </w:r>
      <w:r w:rsidR="00730207" w:rsidRPr="00900193">
        <w:rPr>
          <w:rFonts w:ascii="Goudy Old Style" w:hAnsi="Goudy Old Style"/>
        </w:rPr>
        <w:t>, 2</w:t>
      </w:r>
      <w:r w:rsidR="00252E88" w:rsidRPr="00900193">
        <w:rPr>
          <w:rFonts w:ascii="Goudy Old Style" w:hAnsi="Goudy Old Style"/>
        </w:rPr>
        <w:t>7</w:t>
      </w:r>
      <w:r w:rsidR="00730207" w:rsidRPr="00900193">
        <w:rPr>
          <w:rFonts w:ascii="Goudy Old Style" w:hAnsi="Goudy Old Style"/>
        </w:rPr>
        <w:t>, 2</w:t>
      </w:r>
      <w:r w:rsidR="00252E88" w:rsidRPr="00900193">
        <w:rPr>
          <w:rFonts w:ascii="Goudy Old Style" w:hAnsi="Goudy Old Style"/>
        </w:rPr>
        <w:t>8,</w:t>
      </w:r>
      <w:r w:rsidR="00730207" w:rsidRPr="00900193">
        <w:rPr>
          <w:rFonts w:ascii="Goudy Old Style" w:hAnsi="Goudy Old Style"/>
        </w:rPr>
        <w:t xml:space="preserve"> </w:t>
      </w:r>
      <w:r w:rsidR="00252E88" w:rsidRPr="00900193">
        <w:rPr>
          <w:rFonts w:ascii="Goudy Old Style" w:hAnsi="Goudy Old Style"/>
        </w:rPr>
        <w:t xml:space="preserve">29 </w:t>
      </w:r>
      <w:r w:rsidR="00730207" w:rsidRPr="00900193">
        <w:rPr>
          <w:rFonts w:ascii="Goudy Old Style" w:hAnsi="Goudy Old Style"/>
        </w:rPr>
        <w:t>e 30 de dezembro de 202</w:t>
      </w:r>
      <w:r w:rsidR="00252E88" w:rsidRPr="00900193">
        <w:rPr>
          <w:rFonts w:ascii="Goudy Old Style" w:hAnsi="Goudy Old Style"/>
        </w:rPr>
        <w:t>2</w:t>
      </w:r>
      <w:r w:rsidR="00730207" w:rsidRPr="00900193">
        <w:rPr>
          <w:rFonts w:ascii="Goudy Old Style" w:hAnsi="Goudy Old Style"/>
        </w:rPr>
        <w:t xml:space="preserve"> funcionarão em regime de escala, organizado pelo representante máximo do setor respectivo, devidamente informados à DIPES, os seguintes setores: REITORIA, PROAD, DEFIN, DIPES, DTI, PREFEITURA, PROTOCOLO GERAL e ASSEJUR.</w:t>
      </w:r>
    </w:p>
    <w:p w14:paraId="3592B6DD" w14:textId="77777777" w:rsidR="00532636" w:rsidRPr="00900193" w:rsidRDefault="00532636" w:rsidP="00900193">
      <w:pPr>
        <w:pStyle w:val="Corpodetexto"/>
        <w:ind w:left="1134" w:right="924"/>
        <w:jc w:val="both"/>
        <w:rPr>
          <w:rFonts w:ascii="Goudy Old Style" w:hAnsi="Goudy Old Style"/>
        </w:rPr>
      </w:pPr>
    </w:p>
    <w:p w14:paraId="1825706E" w14:textId="11A49008" w:rsidR="00D07E5D" w:rsidRPr="00900193" w:rsidRDefault="00E3229C" w:rsidP="00900193">
      <w:pPr>
        <w:pStyle w:val="Corpodetexto"/>
        <w:ind w:left="1134" w:right="924"/>
        <w:jc w:val="both"/>
        <w:rPr>
          <w:rFonts w:ascii="Goudy Old Style" w:hAnsi="Goudy Old Style"/>
        </w:rPr>
      </w:pPr>
      <w:r w:rsidRPr="00900193">
        <w:rPr>
          <w:rFonts w:ascii="Goudy Old Style" w:hAnsi="Goudy Old Style"/>
        </w:rPr>
        <w:t xml:space="preserve">Art. 2º - </w:t>
      </w:r>
      <w:r w:rsidR="00D07E5D" w:rsidRPr="00900193">
        <w:rPr>
          <w:rFonts w:ascii="Goudy Old Style" w:hAnsi="Goudy Old Style"/>
        </w:rPr>
        <w:t xml:space="preserve">Os serviços de vigilância em todos os </w:t>
      </w:r>
      <w:r w:rsidR="00846DE5">
        <w:rPr>
          <w:rFonts w:ascii="Goudy Old Style" w:hAnsi="Goudy Old Style"/>
        </w:rPr>
        <w:t xml:space="preserve">setores </w:t>
      </w:r>
      <w:r w:rsidR="00D07E5D" w:rsidRPr="00900193">
        <w:rPr>
          <w:rFonts w:ascii="Goudy Old Style" w:hAnsi="Goudy Old Style"/>
        </w:rPr>
        <w:t xml:space="preserve">da instituição não </w:t>
      </w:r>
      <w:r w:rsidR="00F51AF8" w:rsidRPr="00900193">
        <w:rPr>
          <w:rFonts w:ascii="Goudy Old Style" w:hAnsi="Goudy Old Style"/>
        </w:rPr>
        <w:t>são abrangidos nesta portaria, devendo-se manter a prestação dos serviços de maneira ininterrupta.</w:t>
      </w:r>
    </w:p>
    <w:p w14:paraId="73CF1175" w14:textId="77777777" w:rsidR="00D07E5D" w:rsidRPr="00900193" w:rsidRDefault="00D07E5D" w:rsidP="00900193">
      <w:pPr>
        <w:pStyle w:val="Corpodetexto"/>
        <w:ind w:left="1134" w:right="924"/>
        <w:jc w:val="both"/>
        <w:rPr>
          <w:rFonts w:ascii="Goudy Old Style" w:hAnsi="Goudy Old Style"/>
        </w:rPr>
      </w:pPr>
    </w:p>
    <w:p w14:paraId="7657AFFC" w14:textId="27C4C7BE" w:rsidR="00532636" w:rsidRPr="00900193" w:rsidRDefault="00900193" w:rsidP="00900193">
      <w:pPr>
        <w:pStyle w:val="Corpodetexto"/>
        <w:ind w:left="1134" w:right="924"/>
        <w:jc w:val="both"/>
        <w:rPr>
          <w:rFonts w:ascii="Goudy Old Style" w:hAnsi="Goudy Old Style"/>
        </w:rPr>
      </w:pPr>
      <w:r w:rsidRPr="00900193">
        <w:rPr>
          <w:rFonts w:ascii="Goudy Old Style" w:hAnsi="Goudy Old Style"/>
        </w:rPr>
        <w:t xml:space="preserve">Art. 3º - </w:t>
      </w:r>
      <w:r w:rsidR="00E3229C" w:rsidRPr="00900193">
        <w:rPr>
          <w:rFonts w:ascii="Goudy Old Style" w:hAnsi="Goudy Old Style"/>
        </w:rPr>
        <w:t>Esta Portaria entra em vigor na presente data, revogadas as disposições em contrário.</w:t>
      </w:r>
    </w:p>
    <w:p w14:paraId="1D075D7F" w14:textId="77777777" w:rsidR="00532636" w:rsidRPr="00D07E5D" w:rsidRDefault="00532636">
      <w:pPr>
        <w:pStyle w:val="Corpodetexto"/>
        <w:rPr>
          <w:rFonts w:ascii="Goudy Old Style" w:hAnsi="Goudy Old Style"/>
        </w:rPr>
      </w:pPr>
    </w:p>
    <w:p w14:paraId="49A783A7" w14:textId="106E77F7" w:rsidR="00532636" w:rsidRPr="00D07E5D" w:rsidRDefault="00E3229C" w:rsidP="00D07E5D">
      <w:pPr>
        <w:pStyle w:val="Corpodetexto"/>
        <w:ind w:left="1134" w:right="924"/>
        <w:rPr>
          <w:rFonts w:ascii="Goudy Old Style" w:hAnsi="Goudy Old Style"/>
          <w:bCs/>
        </w:rPr>
      </w:pPr>
      <w:r w:rsidRPr="00D07E5D">
        <w:rPr>
          <w:rFonts w:ascii="Goudy Old Style" w:hAnsi="Goudy Old Style"/>
          <w:bCs/>
        </w:rPr>
        <w:t>Reitoria da U</w:t>
      </w:r>
      <w:r w:rsidR="00D07E5D" w:rsidRPr="00D07E5D">
        <w:rPr>
          <w:rFonts w:ascii="Goudy Old Style" w:hAnsi="Goudy Old Style"/>
          <w:bCs/>
        </w:rPr>
        <w:t xml:space="preserve">niversidade </w:t>
      </w:r>
      <w:r w:rsidRPr="00D07E5D">
        <w:rPr>
          <w:rFonts w:ascii="Goudy Old Style" w:hAnsi="Goudy Old Style"/>
          <w:bCs/>
        </w:rPr>
        <w:t>R</w:t>
      </w:r>
      <w:r w:rsidR="00D07E5D" w:rsidRPr="00D07E5D">
        <w:rPr>
          <w:rFonts w:ascii="Goudy Old Style" w:hAnsi="Goudy Old Style"/>
          <w:bCs/>
        </w:rPr>
        <w:t xml:space="preserve">egional do </w:t>
      </w:r>
      <w:r w:rsidRPr="00D07E5D">
        <w:rPr>
          <w:rFonts w:ascii="Goudy Old Style" w:hAnsi="Goudy Old Style"/>
          <w:bCs/>
        </w:rPr>
        <w:t>C</w:t>
      </w:r>
      <w:r w:rsidR="00D07E5D" w:rsidRPr="00D07E5D">
        <w:rPr>
          <w:rFonts w:ascii="Goudy Old Style" w:hAnsi="Goudy Old Style"/>
          <w:bCs/>
        </w:rPr>
        <w:t>ariri</w:t>
      </w:r>
      <w:r w:rsidRPr="00D07E5D">
        <w:rPr>
          <w:rFonts w:ascii="Goudy Old Style" w:hAnsi="Goudy Old Style"/>
          <w:bCs/>
        </w:rPr>
        <w:t xml:space="preserve">, em Crato - CE, </w:t>
      </w:r>
      <w:r w:rsidR="00D07E5D" w:rsidRPr="00D07E5D">
        <w:rPr>
          <w:rFonts w:ascii="Goudy Old Style" w:hAnsi="Goudy Old Style"/>
          <w:bCs/>
        </w:rPr>
        <w:t xml:space="preserve">aos </w:t>
      </w:r>
      <w:r w:rsidRPr="00D07E5D">
        <w:rPr>
          <w:rFonts w:ascii="Goudy Old Style" w:hAnsi="Goudy Old Style"/>
          <w:bCs/>
        </w:rPr>
        <w:t>2</w:t>
      </w:r>
      <w:r w:rsidR="00B07D32" w:rsidRPr="00D07E5D">
        <w:rPr>
          <w:rFonts w:ascii="Goudy Old Style" w:hAnsi="Goudy Old Style"/>
          <w:bCs/>
        </w:rPr>
        <w:t>1</w:t>
      </w:r>
      <w:r w:rsidRPr="00D07E5D">
        <w:rPr>
          <w:rFonts w:ascii="Goudy Old Style" w:hAnsi="Goudy Old Style"/>
          <w:bCs/>
        </w:rPr>
        <w:t xml:space="preserve"> de dezembro de 202</w:t>
      </w:r>
      <w:r w:rsidR="00B07D32" w:rsidRPr="00D07E5D">
        <w:rPr>
          <w:rFonts w:ascii="Goudy Old Style" w:hAnsi="Goudy Old Style"/>
          <w:bCs/>
        </w:rPr>
        <w:t>2</w:t>
      </w:r>
      <w:r w:rsidRPr="00D07E5D">
        <w:rPr>
          <w:rFonts w:ascii="Goudy Old Style" w:hAnsi="Goudy Old Style"/>
          <w:bCs/>
        </w:rPr>
        <w:t>.</w:t>
      </w:r>
    </w:p>
    <w:p w14:paraId="3A72897E" w14:textId="1A1C9007" w:rsidR="00532636" w:rsidRDefault="00532636" w:rsidP="00730207">
      <w:pPr>
        <w:pStyle w:val="Corpodetexto"/>
        <w:ind w:left="1134" w:right="924"/>
        <w:rPr>
          <w:rFonts w:ascii="Goudy Old Style" w:hAnsi="Goudy Old Style"/>
          <w:b/>
          <w:sz w:val="26"/>
        </w:rPr>
      </w:pPr>
    </w:p>
    <w:p w14:paraId="54CE11F7" w14:textId="77777777" w:rsidR="00900193" w:rsidRPr="00E3229C" w:rsidRDefault="00900193" w:rsidP="00730207">
      <w:pPr>
        <w:pStyle w:val="Corpodetexto"/>
        <w:ind w:left="1134" w:right="924"/>
        <w:rPr>
          <w:rFonts w:ascii="Goudy Old Style" w:hAnsi="Goudy Old Style"/>
          <w:b/>
          <w:sz w:val="26"/>
        </w:rPr>
      </w:pPr>
    </w:p>
    <w:p w14:paraId="571168DC" w14:textId="77777777" w:rsidR="00532636" w:rsidRPr="00E3229C" w:rsidRDefault="00F632BF" w:rsidP="00730207">
      <w:pPr>
        <w:pStyle w:val="Corpodetexto"/>
        <w:spacing w:before="223" w:line="273" w:lineRule="exact"/>
        <w:ind w:left="1134" w:right="924"/>
        <w:jc w:val="center"/>
        <w:rPr>
          <w:rFonts w:ascii="Goudy Old Style" w:hAnsi="Goudy Old Style"/>
        </w:rPr>
      </w:pPr>
      <w:r w:rsidRPr="00E3229C">
        <w:rPr>
          <w:rFonts w:ascii="Goudy Old Style" w:hAnsi="Goudy Old Style"/>
        </w:rPr>
        <w:t>Prof.</w:t>
      </w:r>
      <w:r w:rsidRPr="00E3229C">
        <w:rPr>
          <w:rFonts w:ascii="Goudy Old Style" w:hAnsi="Goudy Old Style"/>
          <w:spacing w:val="-11"/>
        </w:rPr>
        <w:t xml:space="preserve"> </w:t>
      </w:r>
      <w:r w:rsidRPr="00E3229C">
        <w:rPr>
          <w:rFonts w:ascii="Goudy Old Style" w:hAnsi="Goudy Old Style"/>
        </w:rPr>
        <w:t>Dr.</w:t>
      </w:r>
      <w:r w:rsidRPr="00E3229C">
        <w:rPr>
          <w:rFonts w:ascii="Goudy Old Style" w:hAnsi="Goudy Old Style"/>
          <w:spacing w:val="-8"/>
        </w:rPr>
        <w:t xml:space="preserve"> </w:t>
      </w:r>
      <w:r w:rsidRPr="00E3229C">
        <w:rPr>
          <w:rFonts w:ascii="Goudy Old Style" w:hAnsi="Goudy Old Style"/>
        </w:rPr>
        <w:t>Francisco</w:t>
      </w:r>
      <w:r w:rsidRPr="00E3229C">
        <w:rPr>
          <w:rFonts w:ascii="Goudy Old Style" w:hAnsi="Goudy Old Style"/>
          <w:spacing w:val="-12"/>
        </w:rPr>
        <w:t xml:space="preserve"> </w:t>
      </w:r>
      <w:r w:rsidRPr="00E3229C">
        <w:rPr>
          <w:rFonts w:ascii="Goudy Old Style" w:hAnsi="Goudy Old Style"/>
        </w:rPr>
        <w:t>do</w:t>
      </w:r>
      <w:r w:rsidRPr="00E3229C">
        <w:rPr>
          <w:rFonts w:ascii="Goudy Old Style" w:hAnsi="Goudy Old Style"/>
          <w:spacing w:val="-12"/>
        </w:rPr>
        <w:t xml:space="preserve"> </w:t>
      </w:r>
      <w:r w:rsidRPr="00E3229C">
        <w:rPr>
          <w:rFonts w:ascii="Goudy Old Style" w:hAnsi="Goudy Old Style"/>
        </w:rPr>
        <w:t>O’</w:t>
      </w:r>
      <w:r w:rsidRPr="00E3229C">
        <w:rPr>
          <w:rFonts w:ascii="Goudy Old Style" w:hAnsi="Goudy Old Style"/>
          <w:spacing w:val="-9"/>
        </w:rPr>
        <w:t xml:space="preserve"> </w:t>
      </w:r>
      <w:r w:rsidRPr="00E3229C">
        <w:rPr>
          <w:rFonts w:ascii="Goudy Old Style" w:hAnsi="Goudy Old Style"/>
        </w:rPr>
        <w:t>de</w:t>
      </w:r>
      <w:r w:rsidRPr="00E3229C">
        <w:rPr>
          <w:rFonts w:ascii="Goudy Old Style" w:hAnsi="Goudy Old Style"/>
          <w:spacing w:val="-11"/>
        </w:rPr>
        <w:t xml:space="preserve"> </w:t>
      </w:r>
      <w:r w:rsidRPr="00E3229C">
        <w:rPr>
          <w:rFonts w:ascii="Goudy Old Style" w:hAnsi="Goudy Old Style"/>
        </w:rPr>
        <w:t>Lima</w:t>
      </w:r>
      <w:r w:rsidRPr="00E3229C">
        <w:rPr>
          <w:rFonts w:ascii="Goudy Old Style" w:hAnsi="Goudy Old Style"/>
          <w:spacing w:val="-12"/>
        </w:rPr>
        <w:t xml:space="preserve"> </w:t>
      </w:r>
      <w:r w:rsidRPr="00E3229C">
        <w:rPr>
          <w:rFonts w:ascii="Goudy Old Style" w:hAnsi="Goudy Old Style"/>
        </w:rPr>
        <w:t>Júnior</w:t>
      </w:r>
    </w:p>
    <w:p w14:paraId="51F0A1B4" w14:textId="77777777" w:rsidR="00532636" w:rsidRPr="00E3229C" w:rsidRDefault="00F632BF">
      <w:pPr>
        <w:pStyle w:val="Corpodetexto"/>
        <w:spacing w:line="273" w:lineRule="exact"/>
        <w:ind w:left="1775" w:right="1344"/>
        <w:jc w:val="center"/>
        <w:rPr>
          <w:rFonts w:ascii="Goudy Old Style" w:hAnsi="Goudy Old Style"/>
        </w:rPr>
      </w:pPr>
      <w:r w:rsidRPr="00E3229C">
        <w:rPr>
          <w:rFonts w:ascii="Goudy Old Style" w:hAnsi="Goudy Old Style"/>
        </w:rPr>
        <w:t>REITOR</w:t>
      </w:r>
    </w:p>
    <w:p w14:paraId="177851CE" w14:textId="77777777" w:rsidR="00532636" w:rsidRPr="00E3229C" w:rsidRDefault="00532636">
      <w:pPr>
        <w:pStyle w:val="Corpodetexto"/>
        <w:rPr>
          <w:rFonts w:ascii="Goudy Old Style" w:hAnsi="Goudy Old Style"/>
          <w:sz w:val="20"/>
        </w:rPr>
      </w:pPr>
    </w:p>
    <w:p w14:paraId="7DE71663" w14:textId="77777777" w:rsidR="00532636" w:rsidRPr="00E3229C" w:rsidRDefault="00532636">
      <w:pPr>
        <w:pStyle w:val="Corpodetexto"/>
        <w:rPr>
          <w:rFonts w:ascii="Goudy Old Style" w:hAnsi="Goudy Old Style"/>
          <w:sz w:val="20"/>
        </w:rPr>
      </w:pPr>
    </w:p>
    <w:p w14:paraId="2552C9E7" w14:textId="77777777" w:rsidR="00532636" w:rsidRPr="00E3229C" w:rsidRDefault="00532636">
      <w:pPr>
        <w:pStyle w:val="Corpodetexto"/>
        <w:rPr>
          <w:rFonts w:ascii="Goudy Old Style" w:hAnsi="Goudy Old Style"/>
          <w:sz w:val="20"/>
        </w:rPr>
      </w:pPr>
    </w:p>
    <w:p w14:paraId="54EE0180" w14:textId="24C2EEE5" w:rsidR="00532636" w:rsidRDefault="00532636">
      <w:pPr>
        <w:pStyle w:val="Corpodetexto"/>
        <w:rPr>
          <w:rFonts w:ascii="Goudy Old Style" w:hAnsi="Goudy Old Style"/>
          <w:sz w:val="20"/>
        </w:rPr>
      </w:pPr>
    </w:p>
    <w:p w14:paraId="655386E1" w14:textId="77777777" w:rsidR="00E3229C" w:rsidRPr="00E3229C" w:rsidRDefault="00E3229C">
      <w:pPr>
        <w:pStyle w:val="Corpodetexto"/>
        <w:rPr>
          <w:rFonts w:ascii="Goudy Old Style" w:hAnsi="Goudy Old Style"/>
          <w:sz w:val="20"/>
        </w:rPr>
      </w:pPr>
    </w:p>
    <w:p w14:paraId="49BC7E84" w14:textId="77777777" w:rsidR="00532636" w:rsidRPr="00E3229C" w:rsidRDefault="00532636">
      <w:pPr>
        <w:pStyle w:val="Corpodetexto"/>
        <w:rPr>
          <w:rFonts w:ascii="Goudy Old Style" w:hAnsi="Goudy Old Style"/>
          <w:sz w:val="20"/>
        </w:rPr>
      </w:pPr>
    </w:p>
    <w:p w14:paraId="5F4E60D2" w14:textId="77777777" w:rsidR="00532636" w:rsidRPr="00E3229C" w:rsidRDefault="00532636">
      <w:pPr>
        <w:pStyle w:val="Corpodetexto"/>
        <w:rPr>
          <w:rFonts w:ascii="Goudy Old Style" w:hAnsi="Goudy Old Style"/>
          <w:sz w:val="20"/>
        </w:rPr>
      </w:pPr>
    </w:p>
    <w:p w14:paraId="5CE55472" w14:textId="6CEF0DA6" w:rsidR="00532636" w:rsidRPr="00E3229C" w:rsidRDefault="00F51AF8">
      <w:pPr>
        <w:pStyle w:val="Corpodetexto"/>
        <w:spacing w:before="8"/>
        <w:rPr>
          <w:rFonts w:ascii="Goudy Old Style" w:hAnsi="Goudy Old Style"/>
          <w:sz w:val="21"/>
        </w:rPr>
      </w:pPr>
      <w:r>
        <w:rPr>
          <w:rFonts w:ascii="Goudy Old Style" w:hAnsi="Goudy Old Style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B9FCAE" wp14:editId="64FD8548">
                <wp:simplePos x="0" y="0"/>
                <wp:positionH relativeFrom="page">
                  <wp:posOffset>1061085</wp:posOffset>
                </wp:positionH>
                <wp:positionV relativeFrom="paragraph">
                  <wp:posOffset>183515</wp:posOffset>
                </wp:positionV>
                <wp:extent cx="5800090" cy="9525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00090" cy="9525"/>
                        </a:xfrm>
                        <a:custGeom>
                          <a:avLst/>
                          <a:gdLst>
                            <a:gd name="T0" fmla="+- 0 10805 1671"/>
                            <a:gd name="T1" fmla="*/ T0 w 9134"/>
                            <a:gd name="T2" fmla="+- 0 299 289"/>
                            <a:gd name="T3" fmla="*/ 299 h 15"/>
                            <a:gd name="T4" fmla="+- 0 1671 1671"/>
                            <a:gd name="T5" fmla="*/ T4 w 9134"/>
                            <a:gd name="T6" fmla="+- 0 299 289"/>
                            <a:gd name="T7" fmla="*/ 299 h 15"/>
                            <a:gd name="T8" fmla="+- 0 1671 1671"/>
                            <a:gd name="T9" fmla="*/ T8 w 9134"/>
                            <a:gd name="T10" fmla="+- 0 304 289"/>
                            <a:gd name="T11" fmla="*/ 304 h 15"/>
                            <a:gd name="T12" fmla="+- 0 10805 1671"/>
                            <a:gd name="T13" fmla="*/ T12 w 9134"/>
                            <a:gd name="T14" fmla="+- 0 304 289"/>
                            <a:gd name="T15" fmla="*/ 304 h 15"/>
                            <a:gd name="T16" fmla="+- 0 10805 1671"/>
                            <a:gd name="T17" fmla="*/ T16 w 9134"/>
                            <a:gd name="T18" fmla="+- 0 299 289"/>
                            <a:gd name="T19" fmla="*/ 299 h 15"/>
                            <a:gd name="T20" fmla="+- 0 10805 1671"/>
                            <a:gd name="T21" fmla="*/ T20 w 9134"/>
                            <a:gd name="T22" fmla="+- 0 289 289"/>
                            <a:gd name="T23" fmla="*/ 289 h 15"/>
                            <a:gd name="T24" fmla="+- 0 1671 1671"/>
                            <a:gd name="T25" fmla="*/ T24 w 9134"/>
                            <a:gd name="T26" fmla="+- 0 289 289"/>
                            <a:gd name="T27" fmla="*/ 289 h 15"/>
                            <a:gd name="T28" fmla="+- 0 1671 1671"/>
                            <a:gd name="T29" fmla="*/ T28 w 9134"/>
                            <a:gd name="T30" fmla="+- 0 294 289"/>
                            <a:gd name="T31" fmla="*/ 294 h 15"/>
                            <a:gd name="T32" fmla="+- 0 10805 1671"/>
                            <a:gd name="T33" fmla="*/ T32 w 9134"/>
                            <a:gd name="T34" fmla="+- 0 294 289"/>
                            <a:gd name="T35" fmla="*/ 294 h 15"/>
                            <a:gd name="T36" fmla="+- 0 10805 1671"/>
                            <a:gd name="T37" fmla="*/ T36 w 9134"/>
                            <a:gd name="T38" fmla="+- 0 289 289"/>
                            <a:gd name="T39" fmla="*/ 289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34" h="15">
                              <a:moveTo>
                                <a:pt x="9134" y="10"/>
                              </a:moveTo>
                              <a:lnTo>
                                <a:pt x="0" y="10"/>
                              </a:lnTo>
                              <a:lnTo>
                                <a:pt x="0" y="15"/>
                              </a:lnTo>
                              <a:lnTo>
                                <a:pt x="9134" y="15"/>
                              </a:lnTo>
                              <a:lnTo>
                                <a:pt x="9134" y="10"/>
                              </a:lnTo>
                              <a:close/>
                              <a:moveTo>
                                <a:pt x="9134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9134" y="5"/>
                              </a:lnTo>
                              <a:lnTo>
                                <a:pt x="9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35F6A" id="AutoShape 2" o:spid="_x0000_s1026" style="position:absolute;margin-left:83.55pt;margin-top:14.45pt;width:456.7pt;height:.7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" path="m9134,10l,10r,5l9134,15r,-5xm9134,l,,,5r9134,l9134,xe" fillcolor="black" stroked="f">
                <v:path arrowok="t" o:connecttype="custom" o:connectlocs="5800090,189865;0,189865;0,193040;5800090,193040;5800090,189865;5800090,183515;0,183515;0,186690;5800090,186690;5800090,183515" o:connectangles="0,0,0,0,0,0,0,0,0,0"/>
                <w10:wrap type="topAndBottom" anchorx="page"/>
              </v:shape>
            </w:pict>
          </mc:Fallback>
        </mc:AlternateContent>
      </w:r>
    </w:p>
    <w:p w14:paraId="64E5726D" w14:textId="77777777" w:rsidR="00532636" w:rsidRPr="00E3229C" w:rsidRDefault="00F632BF">
      <w:pPr>
        <w:ind w:left="2641" w:right="2217"/>
        <w:jc w:val="center"/>
        <w:rPr>
          <w:rFonts w:ascii="Goudy Old Style" w:hAnsi="Goudy Old Style"/>
          <w:sz w:val="20"/>
        </w:rPr>
      </w:pPr>
      <w:r w:rsidRPr="00E3229C">
        <w:rPr>
          <w:rFonts w:ascii="Goudy Old Style" w:hAnsi="Goudy Old Style"/>
          <w:spacing w:val="-1"/>
          <w:sz w:val="20"/>
        </w:rPr>
        <w:t xml:space="preserve">Rua Cel. Antonio Luiz, 1161 – Pimenta – Crato-CE </w:t>
      </w:r>
      <w:r w:rsidRPr="00E3229C">
        <w:rPr>
          <w:rFonts w:ascii="Goudy Old Style" w:hAnsi="Goudy Old Style"/>
          <w:sz w:val="20"/>
        </w:rPr>
        <w:t>– CEP.: 63.100-000</w:t>
      </w:r>
      <w:r w:rsidRPr="00E3229C">
        <w:rPr>
          <w:rFonts w:ascii="Goudy Old Style" w:hAnsi="Goudy Old Style"/>
          <w:spacing w:val="-53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Fone:</w:t>
      </w:r>
      <w:r w:rsidRPr="00E3229C">
        <w:rPr>
          <w:rFonts w:ascii="Goudy Old Style" w:hAnsi="Goudy Old Style"/>
          <w:spacing w:val="2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(0xx88)</w:t>
      </w:r>
      <w:r w:rsidRPr="00E3229C">
        <w:rPr>
          <w:rFonts w:ascii="Goudy Old Style" w:hAnsi="Goudy Old Style"/>
          <w:spacing w:val="-3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3102</w:t>
      </w:r>
      <w:r w:rsidRPr="00E3229C">
        <w:rPr>
          <w:rFonts w:ascii="Goudy Old Style" w:hAnsi="Goudy Old Style"/>
          <w:spacing w:val="-3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1218/3102</w:t>
      </w:r>
      <w:r w:rsidRPr="00E3229C">
        <w:rPr>
          <w:rFonts w:ascii="Goudy Old Style" w:hAnsi="Goudy Old Style"/>
          <w:spacing w:val="-3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1213/</w:t>
      </w:r>
      <w:r w:rsidRPr="00E3229C">
        <w:rPr>
          <w:rFonts w:ascii="Goudy Old Style" w:hAnsi="Goudy Old Style"/>
          <w:spacing w:val="3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3102</w:t>
      </w:r>
      <w:r w:rsidRPr="00E3229C">
        <w:rPr>
          <w:rFonts w:ascii="Goudy Old Style" w:hAnsi="Goudy Old Style"/>
          <w:spacing w:val="2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1292</w:t>
      </w:r>
    </w:p>
    <w:p w14:paraId="5163B7B5" w14:textId="77777777" w:rsidR="00532636" w:rsidRPr="00E3229C" w:rsidRDefault="00F632BF">
      <w:pPr>
        <w:ind w:left="1775" w:right="1349"/>
        <w:jc w:val="center"/>
        <w:rPr>
          <w:rFonts w:ascii="Goudy Old Style" w:hAnsi="Goudy Old Style"/>
          <w:sz w:val="20"/>
        </w:rPr>
      </w:pPr>
      <w:r w:rsidRPr="00E3229C">
        <w:rPr>
          <w:rFonts w:ascii="Goudy Old Style" w:hAnsi="Goudy Old Style"/>
          <w:sz w:val="20"/>
        </w:rPr>
        <w:t>FAX:</w:t>
      </w:r>
      <w:r w:rsidRPr="00E3229C">
        <w:rPr>
          <w:rFonts w:ascii="Goudy Old Style" w:hAnsi="Goudy Old Style"/>
          <w:spacing w:val="-9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(0xx88)</w:t>
      </w:r>
      <w:r w:rsidRPr="00E3229C">
        <w:rPr>
          <w:rFonts w:ascii="Goudy Old Style" w:hAnsi="Goudy Old Style"/>
          <w:spacing w:val="-4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3102</w:t>
      </w:r>
      <w:r w:rsidRPr="00E3229C">
        <w:rPr>
          <w:rFonts w:ascii="Goudy Old Style" w:hAnsi="Goudy Old Style"/>
          <w:spacing w:val="-4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1271</w:t>
      </w:r>
      <w:r w:rsidRPr="00E3229C">
        <w:rPr>
          <w:rFonts w:ascii="Goudy Old Style" w:hAnsi="Goudy Old Style"/>
          <w:spacing w:val="-3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-</w:t>
      </w:r>
      <w:r w:rsidRPr="00E3229C">
        <w:rPr>
          <w:rFonts w:ascii="Goudy Old Style" w:hAnsi="Goudy Old Style"/>
          <w:spacing w:val="-9"/>
          <w:sz w:val="20"/>
        </w:rPr>
        <w:t xml:space="preserve"> </w:t>
      </w:r>
      <w:r w:rsidRPr="00E3229C">
        <w:rPr>
          <w:rFonts w:ascii="Goudy Old Style" w:hAnsi="Goudy Old Style"/>
          <w:sz w:val="20"/>
        </w:rPr>
        <w:t>Site:</w:t>
      </w:r>
      <w:r w:rsidRPr="00E3229C">
        <w:rPr>
          <w:rFonts w:ascii="Goudy Old Style" w:hAnsi="Goudy Old Style"/>
          <w:spacing w:val="-8"/>
          <w:sz w:val="20"/>
        </w:rPr>
        <w:t xml:space="preserve"> </w:t>
      </w:r>
      <w:hyperlink r:id="rId6">
        <w:r w:rsidRPr="00E3229C">
          <w:rPr>
            <w:rFonts w:ascii="Goudy Old Style" w:hAnsi="Goudy Old Style"/>
            <w:color w:val="000080"/>
            <w:sz w:val="20"/>
            <w:u w:val="single" w:color="000080"/>
          </w:rPr>
          <w:t>www.urca.br</w:t>
        </w:r>
      </w:hyperlink>
    </w:p>
    <w:sectPr w:rsidR="00532636" w:rsidRPr="00E3229C">
      <w:type w:val="continuous"/>
      <w:pgSz w:w="11910" w:h="16840"/>
      <w:pgMar w:top="640" w:right="3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36"/>
    <w:rsid w:val="00252E88"/>
    <w:rsid w:val="00273CCA"/>
    <w:rsid w:val="00532636"/>
    <w:rsid w:val="00730207"/>
    <w:rsid w:val="00846DE5"/>
    <w:rsid w:val="00900193"/>
    <w:rsid w:val="00B07D32"/>
    <w:rsid w:val="00B408D0"/>
    <w:rsid w:val="00D07E5D"/>
    <w:rsid w:val="00E3229C"/>
    <w:rsid w:val="00F51AF8"/>
    <w:rsid w:val="00F632BF"/>
    <w:rsid w:val="00FF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50AC"/>
  <w15:docId w15:val="{1D2FDABC-D66D-4027-813F-FAAE9B21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40"/>
      <w:jc w:val="center"/>
      <w:outlineLvl w:val="0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rca.br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edmar de sousa silva</dc:creator>
  <cp:lastModifiedBy>Carlos Kleber Nascimento de Oliveira</cp:lastModifiedBy>
  <cp:revision>6</cp:revision>
  <dcterms:created xsi:type="dcterms:W3CDTF">2022-12-22T19:34:00Z</dcterms:created>
  <dcterms:modified xsi:type="dcterms:W3CDTF">2022-12-22T19:54:00Z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2022-12-21T00:00:00Z</vt:filetime>
  </property>
</Properties>
</file>