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60"/>
        <w:jc w:val="center"/>
      </w:pPr>
      <w:r>
        <w:rPr>
          <w:rFonts w:ascii="Verdana" w:cs="Verdana" w:eastAsia="Verdana" w:hAnsi="Verdana"/>
          <w:b/>
          <w:bCs/>
          <w:sz w:val="26"/>
          <w:szCs w:val="26"/>
        </w:rPr>
        <w:t xml:space="preserve">FORMULÁRIO DE SOLICITAÇÃO DE ISBN</w:t>
      </w:r>
    </w:p>
    <w:p>
      <w:pPr>
        <w:spacing w:after="200"/>
        <w:jc w:val="center"/>
      </w:pPr>
      <w:r>
        <w:rPr>
          <w:rFonts w:ascii="Verdana" w:cs="Verdana" w:eastAsia="Verdana" w:hAnsi="Verdana"/>
          <w:color w:val="595959"/>
          <w:sz w:val="18"/>
          <w:szCs w:val="18"/>
        </w:rPr>
        <w:t xml:space="preserve">Enviar à PRPGP (prpgp@urca.br, assunto “Solicitação de ISBN”) com a versão final da obra, com pelo menos 30 dias de antecedência do lançamento – Cartilha PRPGP/URCA, cap. 16. Campos com * são obrigatórios.</w:t>
      </w:r>
    </w:p>
    <w:p>
      <w:pPr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1. Titular do ISBN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5504"/>
      </w:tblGrid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Titular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Universidade Regional do Cariri – URCA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CNPJ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06.740.864/0001-26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Unidade responsável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Pró-Reitoria de Pós-Graduação e Pesquisa – PRPGP</w:t>
            </w:r>
          </w:p>
        </w:tc>
      </w:tr>
    </w:tbl>
    <w:p>
      <w:pPr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2. Solicitante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5504"/>
      </w:tblGrid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Nome completo *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(a) solicitante"/>
                <w:tag w:val="nome_do_a_solicitante"/>
                <w:id w:val="3012"/>
                <w:lock w:val="sdtLocked"/>
                <w:showingPlcHdr/>
                <w:dataBinding w:prefixMappings="xmlns:ns0='urn:urca:modelo-isbn_form'" w:xpath="/ns0:modelo[1]/ns0:solicitante[1]" w:storeItemID="{EB9C9C9D-7F92-41AF-8C10-3E9016B8DB95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Vínculo com a URCA *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ínculo com a URCA"/>
                <w:tag w:val="vínculo_com_a_urca"/>
                <w:id w:val="3014"/>
                <w:lock w:val="sdtLocked"/>
                <w:showingPlcHdr/>
                <w:dropDownList>
                  <w:listItem w:displayText="Docente" w:value="Docente"/>
                  <w:listItem w:displayText="Discente" w:value="Discente"/>
                  <w:listItem w:displayText="Técnico-administrativo(a)" w:value="Técnico-administrativ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Departamento / curso / setor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etor"/>
                <w:tag w:val="setor"/>
                <w:id w:val="301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departamento, curso ou setor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E-mail * / telefone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ntato"/>
                <w:tag w:val="contato"/>
                <w:id w:val="301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e-mail e telefone</w:t>
                </w:r>
              </w:sdtContent>
            </w:sdt>
          </w:p>
        </w:tc>
      </w:tr>
    </w:tbl>
    <w:p>
      <w:pPr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3. Vínculo institucional da obra</w:t>
      </w:r>
    </w:p>
    <w:p>
      <w:pPr>
        <w:keepNext w:val="false"/>
        <w:spacing w:after="40" w:line="264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  A obra é de autoria ou organização de docente, discente ou técnico-administrativo da URCA.</w:t>
      </w:r>
    </w:p>
    <w:p>
      <w:pPr>
        <w:keepNext w:val="false"/>
        <w:spacing w:after="40" w:line="264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  A publicação é vinculada a projeto de pesquisa, extensão ou ensino institucionalizado na URCA.</w:t>
      </w:r>
    </w:p>
    <w:p>
      <w:pPr>
        <w:keepNext w:val="false"/>
        <w:spacing w:after="40" w:line="264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  A obra será publicada com o selo da URCA ou com apoio institucional da PRPGP.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5504"/>
      </w:tblGrid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Projeto vinculado (tipo e título)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projeto"/>
                <w:tag w:val="tipo_de_projeto"/>
                <w:id w:val="3017"/>
                <w:lock w:val="sdtLocked"/>
                <w:showingPlcHdr/>
                <w:dropDownList>
                  <w:listItem w:displayText="Pesquisa" w:value="Pesquisa"/>
                  <w:listItem w:displayText="Extensão" w:value="Extensão"/>
                  <w:listItem w:displayText="Ensino" w:value="Ensin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tipo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–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do projeto"/>
                <w:tag w:val="título_do_projeto"/>
                <w:id w:val="301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título do projeto</w:t>
                </w:r>
              </w:sdtContent>
            </w:sdt>
          </w:p>
        </w:tc>
      </w:tr>
    </w:tbl>
    <w:p>
      <w:pPr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4. Dados da obra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5504"/>
      </w:tblGrid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Título *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da obra"/>
                <w:tag w:val="título_da_obra"/>
                <w:id w:val="301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título da obra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Subtítulo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ubtítulo"/>
                <w:tag w:val="subtítulo"/>
                <w:id w:val="301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subtítulo, se houver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Tipo de obra *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obra"/>
                <w:tag w:val="tipo_de_obra"/>
                <w:id w:val="3020"/>
                <w:lock w:val="sdtLocked"/>
                <w:showingPlcHdr/>
                <w:dropDownList>
                  <w:listItem w:displayText="Individual (um único autor)" w:value="Individual (um único autor)"/>
                  <w:listItem w:displayText="Coletânea (organizadores, vários autores)" w:value="Coletânea (organizadores, vários autores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Edição *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dição"/>
                <w:tag w:val="edição"/>
                <w:id w:val="3021"/>
                <w:lock w:val="sdtLocked"/>
                <w:showingPlcHdr/>
                <w:comboBox>
                  <w:listItem w:displayText="1ª" w:value="1ª"/>
                  <w:listItem w:displayText="2ª" w:value="2ª"/>
                  <w:listItem w:displayText="3ª" w:value="3ª"/>
                  <w:listItem w:displayText="4ª" w:value="4ª"/>
                  <w:listItem w:displayText="5ª" w:value="5ª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1ª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Ano de publicação *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no de publicação"/>
                <w:tag w:val="ano_de_publicação"/>
                <w:id w:val="302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ano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 prevista de lançamento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e lançamento"/>
                <w:tag w:val="data_de_lançamento"/>
                <w:id w:val="3023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UF e cidade de publicação *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CE – Crato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Veiculação / formato *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eiculação / formato"/>
                <w:tag w:val="veiculação_formato"/>
                <w:id w:val="3024"/>
                <w:lock w:val="sdtLocked"/>
                <w:showingPlcHdr/>
                <w:dropDownList>
                  <w:listItem w:displayText="Digital (e-book)" w:value="Digital (e-book)"/>
                  <w:listItem w:displayText="Impresso" w:value="Impresso"/>
                  <w:listItem w:displayText="Digital e impresso (dois ISBNs)" w:value="Digital e impresso (dois ISBNs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Formato e tamanho do arquivo (digital)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ormato do arquivo"/>
                <w:tag w:val="formato_do_arquivo"/>
                <w:id w:val="3025"/>
                <w:lock w:val="sdtLocked"/>
                <w:showingPlcHdr/>
                <w:comboBox>
                  <w:listItem w:displayText="PDF" w:value="PDF"/>
                  <w:listItem w:displayText="EPUB" w:value="EPUB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PDF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–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amanho do arquivo"/>
                <w:tag w:val="tamanho_do_arquivo"/>
                <w:id w:val="302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KB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Número de páginas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úmero de páginas"/>
                <w:tag w:val="número_de_páginas"/>
                <w:id w:val="302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nº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Idioma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dioma"/>
                <w:tag w:val="idioma"/>
                <w:id w:val="3028"/>
                <w:lock w:val="sdtLocked"/>
                <w:showingPlcHdr/>
                <w:comboBox>
                  <w:listItem w:displayText="Português" w:value="Português"/>
                  <w:listItem w:displayText="Inglês" w:value="Inglês"/>
                  <w:listItem w:displayText="Espanhol" w:value="Espanhol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Português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Público-alvo *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úblico-alvo"/>
                <w:tag w:val="público_alvo"/>
                <w:id w:val="3029"/>
                <w:lock w:val="sdtLocked"/>
                <w:showingPlcHdr/>
                <w:comboBox>
                  <w:listItem w:displayText="Universitário" w:value="Universitário"/>
                  <w:listItem w:displayText="Técnico / profissional" w:value="Técnico / profissional"/>
                  <w:listItem w:displayText="Didático" w:value="Didático"/>
                  <w:listItem w:displayText="Geral" w:value="Geral"/>
                  <w:listItem w:displayText="Infantil" w:value="Infantil"/>
                  <w:listItem w:displayText="Juvenil" w:value="Juvenil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 ou digite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Assunto (CDD) *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ssunto (CDD)"/>
                <w:tag w:val="assunto_cdd"/>
                <w:id w:val="3030"/>
                <w:lock w:val="sdtLocked"/>
                <w:showingPlcHdr/>
                <w:dropDownList>
                  <w:listItem w:displayText="000 – Ciência da computação, informação, obras gerais" w:value="000 – Ciência da computação, informação, obras gerais"/>
                  <w:listItem w:displayText="003 – Sistemas" w:value="003 – Sistemas"/>
                  <w:listItem w:displayText="004 – Ciência da computação" w:value="004 – Ciência da computação"/>
                  <w:listItem w:displayText="010 – Bibliografia" w:value="010 – Bibliografia"/>
                  <w:listItem w:displayText="015.81 – Bibliografia – Brasil" w:value="015.81 – Bibliografia – Brasil"/>
                  <w:listItem w:displayText="020 – Biblioteconomia e ciência da informação" w:value="020 – Biblioteconomia e ciência da informação"/>
                  <w:listItem w:displayText="021 – Biblioteca e sociedade" w:value="021 – Biblioteca e sociedade"/>
                  <w:listItem w:displayText="028 – Literatura e leitura complementar" w:value="028 – Literatura e leitura complementar"/>
                  <w:listItem w:displayText="028.5 – Literatura infantil" w:value="028.5 – Literatura infantil"/>
                  <w:listItem w:displayText="028.9 – Hábito de leitura" w:value="028.9 – Hábito de leitura"/>
                  <w:listItem w:displayText="030 – Enciclopédias gerais" w:value="030 – Enciclopédias gerais"/>
                  <w:listItem w:displayText="050 – Periódicos" w:value="050 – Periódicos"/>
                  <w:listItem w:displayText="060 – Sociedades, organizações e museologia" w:value="060 – Sociedades, organizações e museologia"/>
                  <w:listItem w:displayText="069 – Museologia (ciência)" w:value="069 – Museologia (ciência)"/>
                  <w:listItem w:displayText="069.22 – Museus" w:value="069.22 – Museus"/>
                  <w:listItem w:displayText="070 – Jornalismo, editoração, imprensa documentária e educativa" w:value="070 – Jornalismo, editoração, imprensa documentária e educativa"/>
                  <w:listItem w:displayText="070.172 – Jornais; mídia impressa" w:value="070.172 – Jornais; mídia impressa"/>
                  <w:listItem w:displayText="080 – Coleções de obras diversas sem assunto específico" w:value="080 – Coleções de obras diversas sem assunto específico"/>
                  <w:listItem w:displayText="090 – Manuscritos, obras raras e outros materiais raros impressos" w:value="090 – Manuscritos, obras raras e outros materiais raros impressos"/>
                  <w:listItem w:displayText="100 – Filosofia e psicologia" w:value="100 – Filosofia e psicologia"/>
                  <w:listItem w:displayText="107 – Estudo e ensino de filosofia" w:value="107 – Estudo e ensino de filosofia"/>
                  <w:listItem w:displayText="110 – Metafísica" w:value="110 – Metafísica"/>
                  <w:listItem w:displayText="120 – Teoria do conhecimento, causalidade e ser humano" w:value="120 – Teoria do conhecimento, causalidade e ser humano"/>
                  <w:listItem w:displayText="130 – Parapsicologia, ocultismo e espiritismo" w:value="130 – Parapsicologia, ocultismo e espiritismo"/>
                  <w:listItem w:displayText="133 – Parapsicologia (ocultismo; espiritismo)" w:value="133 – Parapsicologia (ocultismo; espiritismo)"/>
                  <w:listItem w:displayText="140 – Escolas filosóficas específicas" w:value="140 – Escolas filosóficas específicas"/>
                  <w:listItem w:displayText="150 – Psicologia" w:value="150 – Psicologia"/>
                  <w:listItem w:displayText="156 – Psicologia comparativa" w:value="156 – Psicologia comparativa"/>
                  <w:listItem w:displayText="158 – Psicologia comportamental" w:value="158 – Psicologia comportamental"/>
                  <w:listItem w:displayText="158.1 – Autoajuda" w:value="158.1 – Autoajuda"/>
                  <w:listItem w:displayText="160 – Lógica" w:value="160 – Lógica"/>
                  <w:listItem w:displayText="170 – Ética" w:value="170 – Ética"/>
                  <w:listItem w:displayText="174 – Ética profissional e ocupacional" w:value="174 – Ética profissional e ocupacional"/>
                  <w:listItem w:displayText="180 – Filosofia antiga, medieval e oriental" w:value="180 – Filosofia antiga, medieval e oriental"/>
                  <w:listItem w:displayText="190 – Filosofia moderna ocidental" w:value="190 – Filosofia moderna ocidental"/>
                  <w:listItem w:displayText="200 – Religião" w:value="200 – Religião"/>
                  <w:listItem w:displayText="201 – Filosofia e cristianismo" w:value="201 – Filosofia e cristianismo"/>
                  <w:listItem w:displayText="210 – Filosofia e teoria da religião" w:value="210 – Filosofia e teoria da religião"/>
                  <w:listItem w:displayText="211 – Deus" w:value="211 – Deus"/>
                  <w:listItem w:displayText="213 – Criação" w:value="213 – Criação"/>
                  <w:listItem w:displayText="220 – Bíblia" w:value="220 – Bíblia"/>
                  <w:listItem w:displayText="220.95 – História da Bíblia" w:value="220.95 – História da Bíblia"/>
                  <w:listItem w:displayText="230 – Cristianismo" w:value="230 – Cristianismo"/>
                  <w:listItem w:displayText="240 – Moral cristã e teologia devocional" w:value="240 – Moral cristã e teologia devocional"/>
                  <w:listItem w:displayText="242 – Literatura devocional" w:value="242 – Literatura devocional"/>
                  <w:listItem w:displayText="245 – Hinos sem música" w:value="245 – Hinos sem música"/>
                  <w:listItem w:displayText="250 – Congregações cristãs, prática e teologia pastoral" w:value="250 – Congregações cristãs, prática e teologia pastoral"/>
                  <w:listItem w:displayText="252 – Textos de sermões" w:value="252 – Textos de sermões"/>
                  <w:listItem w:displayText="260 – Teologia social e eclesiástica cristã" w:value="260 – Teologia social e eclesiástica cristã"/>
                  <w:listItem w:displayText="264.23 – Hinos" w:value="264.23 – Hinos"/>
                  <w:listItem w:displayText="265 – Outros ritos; cerimônias e ordenações" w:value="265 – Outros ritos; cerimônias e ordenações"/>
                  <w:listItem w:displayText="266 – Missões" w:value="266 – Missões"/>
                  <w:listItem w:displayText="270 – História do cristianismo" w:value="270 – História do cristianismo"/>
                  <w:listItem w:displayText="280 – Denominações e seitas cristãs" w:value="280 – Denominações e seitas cristãs"/>
                  <w:listItem w:displayText="290 – Outras religiões" w:value="290 – Outras religiões"/>
                  <w:listItem w:displayText="300 – Ciências sociais" w:value="300 – Ciências sociais"/>
                  <w:listItem w:displayText="301 – Sociologia e antropologia" w:value="301 – Sociologia e antropologia"/>
                  <w:listItem w:displayText="306 – Cultura e instituições" w:value="306 – Cultura e instituições"/>
                  <w:listItem w:displayText="306.27 – Instituições militares" w:value="306.27 – Instituições militares"/>
                  <w:listItem w:displayText="306.81 – Casamento" w:value="306.81 – Casamento"/>
                  <w:listItem w:displayText="306.85 – Família" w:value="306.85 – Família"/>
                  <w:listItem w:displayText="306.87 – Relacionamento entre pais e filhos" w:value="306.87 – Relacionamento entre pais e filhos"/>
                  <w:listItem w:displayText="306.89 – Separação e divórcio" w:value="306.89 – Separação e divórcio"/>
                  <w:listItem w:displayText="310 – Coleções de estatísticas gerais" w:value="310 – Coleções de estatísticas gerais"/>
                  <w:listItem w:displayText="318 – Estatística – Brasil" w:value="318 – Estatística – Brasil"/>
                  <w:listItem w:displayText="320 – Ciência política" w:value="320 – Ciência política"/>
                  <w:listItem w:displayText="320.12 – Geopolítica" w:value="320.12 – Geopolítica"/>
                  <w:listItem w:displayText="320.532 – Comunismo" w:value="320.532 – Comunismo"/>
                  <w:listItem w:displayText="320.54 – Nacionalismo" w:value="320.54 – Nacionalismo"/>
                  <w:listItem w:displayText="320.56 – Racismo" w:value="320.56 – Racismo"/>
                  <w:listItem w:displayText="321.8 – Democracia" w:value="321.8 – Democracia"/>
                  <w:listItem w:displayText="324.2 – Partidos políticos" w:value="324.2 – Partidos políticos"/>
                  <w:listItem w:displayText="326 – Escravidão" w:value="326 – Escravidão"/>
                  <w:listItem w:displayText="327 – Relações internacionais" w:value="327 – Relações internacionais"/>
                  <w:listItem w:displayText="330 – Economia" w:value="330 – Economia"/>
                  <w:listItem w:displayText="333.7 – Recursos naturais e energia" w:value="333.7 – Recursos naturais e energia"/>
                  <w:listItem w:displayText="333.72 – Meio ambiente; conservação e proteção" w:value="333.72 – Meio ambiente; conservação e proteção"/>
                  <w:listItem w:displayText="334 – Cooperativismo" w:value="334 – Cooperativismo"/>
                  <w:listItem w:displayText="335 – Socialismo" w:value="335 – Socialismo"/>
                  <w:listItem w:displayText="336 – Finanças públicas" w:value="336 – Finanças públicas"/>
                  <w:listItem w:displayText="336.24 – Imposto de renda" w:value="336.24 – Imposto de renda"/>
                  <w:listItem w:displayText="340 – Direito" w:value="340 – Direito"/>
                  <w:listItem w:displayText="340.02 – Seguro social" w:value="340.02 – Seguro social"/>
                  <w:listItem w:displayText="341 – Direito internacional" w:value="341 – Direito internacional"/>
                  <w:listItem w:displayText="342 – Direito constitucional" w:value="342 – Direito constitucional"/>
                  <w:listItem w:displayText="343 – Direito militar" w:value="343 – Direito militar"/>
                  <w:listItem w:displayText="346.810482 – Direitos autorais – Brasil" w:value="346.810482 – Direitos autorais – Brasil"/>
                  <w:listItem w:displayText="348 – Leis" w:value="348 – Leis"/>
                  <w:listItem w:displayText="350 – Administração pública e ciência militar" w:value="350 – Administração pública e ciência militar"/>
                  <w:listItem w:displayText="355.0335 – Políticas militares" w:value="355.0335 – Políticas militares"/>
                  <w:listItem w:displayText="360 – Serviços e problemas sociais; associações" w:value="360 – Serviços e problemas sociais; associações"/>
                  <w:listItem w:displayText="362.10981 – Serviços de saúde comunitária – Brasil" w:value="362.10981 – Serviços de saúde comunitária – Brasil"/>
                  <w:listItem w:displayText="366.1 – Maçonaria" w:value="366.1 – Maçonaria"/>
                  <w:listItem w:displayText="370 – Educação" w:value="370 – Educação"/>
                  <w:listItem w:displayText="370.71 – Formação de professores" w:value="370.71 – Formação de professores"/>
                  <w:listItem w:displayText="380 – Comércio, comunicações e transporte" w:value="380 – Comércio, comunicações e transporte"/>
                  <w:listItem w:displayText="380.1 – Comércio internacional" w:value="380.1 – Comércio internacional"/>
                  <w:listItem w:displayText="388 – Transporte rodoviário" w:value="388 – Transporte rodoviário"/>
                  <w:listItem w:displayText="390 – Usos e costumes, etiqueta e folclore" w:value="390 – Usos e costumes, etiqueta e folclore"/>
                  <w:listItem w:displayText="394 – Costumes sociais" w:value="394 – Costumes sociais"/>
                  <w:listItem w:displayText="394.25 – Carnaval" w:value="394.25 – Carnaval"/>
                  <w:listItem w:displayText="395 – Etiqueta" w:value="395 – Etiqueta"/>
                  <w:listItem w:displayText="398 – Folclore; provérbios; lendas" w:value="398 – Folclore; provérbios; lendas"/>
                  <w:listItem w:displayText="400 – Linguagem e línguas" w:value="400 – Linguagem e línguas"/>
                  <w:listItem w:displayText="403 – Dicionários" w:value="403 – Dicionários"/>
                  <w:listItem w:displayText="410 – Linguística" w:value="410 – Linguística"/>
                  <w:listItem w:displayText="415 – Gramática; morfologia; sintaxe" w:value="415 – Gramática; morfologia; sintaxe"/>
                  <w:listItem w:displayText="420 – Língua inglesa" w:value="420 – Língua inglesa"/>
                  <w:listItem w:displayText="430 – Língua alemã" w:value="430 – Língua alemã"/>
                  <w:listItem w:displayText="440 – Língua francesa" w:value="440 – Língua francesa"/>
                  <w:listItem w:displayText="450 – Língua italiana" w:value="450 – Língua italiana"/>
                  <w:listItem w:displayText="460 – Língua espanhola" w:value="460 – Língua espanhola"/>
                  <w:listItem w:displayText="469 – Língua portuguesa" w:value="469 – Língua portuguesa"/>
                  <w:listItem w:displayText="470 – Língua latina" w:value="470 – Língua latina"/>
                  <w:listItem w:displayText="480 – Língua grega clássica e moderna" w:value="480 – Língua grega clássica e moderna"/>
                  <w:listItem w:displayText="490 – Outras línguas" w:value="490 – Outras línguas"/>
                  <w:listItem w:displayText="498 – Línguas nativas sul-americanas" w:value="498 – Línguas nativas sul-americanas"/>
                  <w:listItem w:displayText="500 – Ciências naturais" w:value="500 – Ciências naturais"/>
                  <w:listItem w:displayText="510 – Matemática" w:value="510 – Matemática"/>
                  <w:listItem w:displayText="516 – Geometria" w:value="516 – Geometria"/>
                  <w:listItem w:displayText="519.2 – Probabilidades e matemática aplicada" w:value="519.2 – Probabilidades e matemática aplicada"/>
                  <w:listItem w:displayText="520 – Astronomia e ciências afins" w:value="520 – Astronomia e ciências afins"/>
                  <w:listItem w:displayText="530 – Física" w:value="530 – Física"/>
                  <w:listItem w:displayText="540 – Química e ciências afins" w:value="540 – Química e ciências afins"/>
                  <w:listItem w:displayText="550 – Geociências; ciências da terra" w:value="550 – Geociências; ciências da terra"/>
                  <w:listItem w:displayText="560 – Paleontologia, paleozoologia" w:value="560 – Paleontologia, paleozoologia"/>
                  <w:listItem w:displayText="570 – Biologia, ciências da vida" w:value="570 – Biologia, ciências da vida"/>
                  <w:listItem w:displayText="577 – Ecologia; meio ambiente; biodiversidade" w:value="577 – Ecologia; meio ambiente; biodiversidade"/>
                  <w:listItem w:displayText="580 – Plantas (Botânica)" w:value="580 – Plantas (Botânica)"/>
                  <w:listItem w:displayText="590 – Animais (Zoologia)" w:value="590 – Animais (Zoologia)"/>
                  <w:listItem w:displayText="600 – Tecnologia (Ciências aplicadas)" w:value="600 – Tecnologia (Ciências aplicadas)"/>
                  <w:listItem w:displayText="610 – Medicina e saúde" w:value="610 – Medicina e saúde"/>
                  <w:listItem w:displayText="611 – Anatomia" w:value="611 – Anatomia"/>
                  <w:listItem w:displayText="612 – Fisiologia humana" w:value="612 – Fisiologia humana"/>
                  <w:listItem w:displayText="613 – Saúde; nutrição; prevenção e programas de saúde" w:value="613 – Saúde; nutrição; prevenção e programas de saúde"/>
                  <w:listItem w:displayText="614 – Saúde pública" w:value="614 – Saúde pública"/>
                  <w:listItem w:displayText="615 – Farmacologia; medicamentos; farmácia" w:value="615 – Farmacologia; medicamentos; farmácia"/>
                  <w:listItem w:displayText="616 – Patologia; doenças; tratamento" w:value="616 – Patologia; doenças; tratamento"/>
                  <w:listItem w:displayText="616.8 – Doenças do sistema nervoso e transtornos mentais" w:value="616.8 – Doenças do sistema nervoso e transtornos mentais"/>
                  <w:listItem w:displayText="616.8914 – Psicoterapia" w:value="616.8914 – Psicoterapia"/>
                  <w:listItem w:displayText="619 – Medicina experimental (experiências com animais)" w:value="619 – Medicina experimental (experiências com animais)"/>
                  <w:listItem w:displayText="620 – Engenharia" w:value="620 – Engenharia"/>
                  <w:listItem w:displayText="621 – Física aplicada; mecânica" w:value="621 – Física aplicada; mecânica"/>
                  <w:listItem w:displayText="622 – Engenharia de minas" w:value="622 – Engenharia de minas"/>
                  <w:listItem w:displayText="623 – Engenharia militar e náutica" w:value="623 – Engenharia militar e náutica"/>
                  <w:listItem w:displayText="624 – Engenharia civil" w:value="624 – Engenharia civil"/>
                  <w:listItem w:displayText="625 – Engenharia de ferrovias e estradas" w:value="625 – Engenharia de ferrovias e estradas"/>
                  <w:listItem w:displayText="627 – Engenharia hidráulica" w:value="627 – Engenharia hidráulica"/>
                  <w:listItem w:displayText="628 – Engenharia sanitária; proteção ambiental" w:value="628 – Engenharia sanitária; proteção ambiental"/>
                  <w:listItem w:displayText="629.4 – Engenharia aeroespacial e de transportes" w:value="629.4 – Engenharia aeroespacial e de transportes"/>
                  <w:listItem w:displayText="630 – Agricultura e tecnologias relacionadas" w:value="630 – Agricultura e tecnologias relacionadas"/>
                  <w:listItem w:displayText="636.089 – Medicina veterinária" w:value="636.089 – Medicina veterinária"/>
                  <w:listItem w:displayText="640 – Economia doméstica; administração da família e do lar" w:value="640 – Economia doméstica; administração da família e do lar"/>
                  <w:listItem w:displayText="641.5 – Culinária" w:value="641.5 – Culinária"/>
                  <w:listItem w:displayText="650 – Administração e serviços auxiliares" w:value="650 – Administração e serviços auxiliares"/>
                  <w:listItem w:displayText="657 – Contabilidade" w:value="657 – Contabilidade"/>
                  <w:listItem w:displayText="658 – Administração geral" w:value="658 – Administração geral"/>
                  <w:listItem w:displayText="660 – Engenharia química e tecnologias relacionadas" w:value="660 – Engenharia química e tecnologias relacionadas"/>
                  <w:listItem w:displayText="660.6 – Biotecnologia" w:value="660.6 – Biotecnologia"/>
                  <w:listItem w:displayText="670 – Produtos manufaturados" w:value="670 – Produtos manufaturados"/>
                  <w:listItem w:displayText="680 – Manufatura para usos específicos" w:value="680 – Manufatura para usos específicos"/>
                  <w:listItem w:displayText="690 – Construções" w:value="690 – Construções"/>
                  <w:listItem w:displayText="700 – Artes" w:value="700 – Artes"/>
                  <w:listItem w:displayText="709 – História da arte" w:value="709 – História da arte"/>
                  <w:listItem w:displayText="710 – Planejamento urbano e paisagismo" w:value="710 – Planejamento urbano e paisagismo"/>
                  <w:listItem w:displayText="712 – Paisagismo" w:value="712 – Paisagismo"/>
                  <w:listItem w:displayText="720 – Arquitetura" w:value="720 – Arquitetura"/>
                  <w:listItem w:displayText="721.0288 – Restauro e conservação de construções históricas" w:value="721.0288 – Restauro e conservação de construções históricas"/>
                  <w:listItem w:displayText="725 – Edifícios públicos" w:value="725 – Edifícios públicos"/>
                  <w:listItem w:displayText="726 – Edifícios religiosos" w:value="726 – Edifícios religiosos"/>
                  <w:listItem w:displayText="728 – Residências" w:value="728 – Residências"/>
                  <w:listItem w:displayText="730 – Artes plásticas; escultura" w:value="730 – Artes plásticas; escultura"/>
                  <w:listItem w:displayText="740 – Desenho e artes decorativas" w:value="740 – Desenho e artes decorativas"/>
                  <w:listItem w:displayText="741.5 – Cartuns, caricaturas e quadrinhos" w:value="741.5 – Cartuns, caricaturas e quadrinhos"/>
                  <w:listItem w:displayText="750 – Pintura" w:value="750 – Pintura"/>
                  <w:listItem w:displayText="760 – Artes gráficas; gravuras" w:value="760 – Artes gráficas; gravuras"/>
                  <w:listItem w:displayText="770 – Fotografia e arte por computador" w:value="770 – Fotografia e arte por computador"/>
                  <w:listItem w:displayText="780 – Música" w:value="780 – Música"/>
                  <w:listItem w:displayText="790 – Artes cênicas e recreativas; esportes" w:value="790 – Artes cênicas e recreativas; esportes"/>
                  <w:listItem w:displayText="791.4309 – História do cinema" w:value="791.4309 – História do cinema"/>
                  <w:listItem w:displayText="791.4375 – Crítica de filmes" w:value="791.4375 – Crítica de filmes"/>
                  <w:listItem w:displayText="792 – Teatro" w:value="792 – Teatro"/>
                  <w:listItem w:displayText="792.62 – Dança" w:value="792.62 – Dança"/>
                  <w:listItem w:displayText="796 – Educação física; esporte" w:value="796 – Educação física; esporte"/>
                  <w:listItem w:displayText="800 – Literatura e retórica" w:value="800 – Literatura e retórica"/>
                  <w:listItem w:displayText="808 – Retórica" w:value="808 – Retórica"/>
                  <w:listItem w:displayText="810 – Literatura americana" w:value="810 – Literatura americana"/>
                  <w:listItem w:displayText="820 – Literatura inglesa" w:value="820 – Literatura inglesa"/>
                  <w:listItem w:displayText="830 – Literatura alemã" w:value="830 – Literatura alemã"/>
                  <w:listItem w:displayText="840 – Literatura francesa" w:value="840 – Literatura francesa"/>
                  <w:listItem w:displayText="850 – Literatura italiana" w:value="850 – Literatura italiana"/>
                  <w:listItem w:displayText="860 – Literatura espanhola" w:value="860 – Literatura espanhola"/>
                  <w:listItem w:displayText="869 – Literatura portuguesa" w:value="869 – Literatura portuguesa"/>
                  <w:listItem w:displayText="B869 – Literatura brasileira" w:value="B869 – Literatura brasileira"/>
                  <w:listItem w:displayText="B869.1 – Poesia brasileira" w:value="B869.1 – Poesia brasileira"/>
                  <w:listItem w:displayText="B869.2 – Teatro brasileiro" w:value="B869.2 – Teatro brasileiro"/>
                  <w:listItem w:displayText="B869.3 – Ficção e contos brasileiros" w:value="B869.3 – Ficção e contos brasileiros"/>
                  <w:listItem w:displayText="B869.4 – Ensaios brasileiros" w:value="B869.4 – Ensaios brasileiros"/>
                  <w:listItem w:displayText="B869.5 – Discursos brasileiros" w:value="B869.5 – Discursos brasileiros"/>
                  <w:listItem w:displayText="B869.6 – Cartas brasileiras" w:value="B869.6 – Cartas brasileiras"/>
                  <w:listItem w:displayText="B869.7 – Humor e sátiras brasileiras" w:value="B869.7 – Humor e sátiras brasileiras"/>
                  <w:listItem w:displayText="B869.8 – Miscelânea de escritos brasileiros (mais de um gênero, crônica e literatura infantojuvenil brasileira)" w:value="B869.8 – Miscelânea de escritos brasileiros (mais de um gênero, crônica e literatura infantojuvenil brasileira)"/>
                  <w:listItem w:displayText="B869.9 – História e crítica literária brasileira" w:value="B869.9 – História e crítica literária brasileira"/>
                  <w:listItem w:displayText="870 – Literatura latina" w:value="870 – Literatura latina"/>
                  <w:listItem w:displayText="880 – Literatura grega" w:value="880 – Literatura grega"/>
                  <w:listItem w:displayText="890 – Outras literaturas; literaturas em outros idiomas" w:value="890 – Outras literaturas; literaturas em outros idiomas"/>
                  <w:listItem w:displayText="900 – Geografia e história" w:value="900 – Geografia e história"/>
                  <w:listItem w:displayText="910 – Geografia e viagens" w:value="910 – Geografia e viagens"/>
                  <w:listItem w:displayText="912 – Mapas; atlas; cartografia; representações gráficas" w:value="912 – Mapas; atlas; cartografia; representações gráficas"/>
                  <w:listItem w:displayText="918.1 – Geografia e viagens – Brasil" w:value="918.1 – Geografia e viagens – Brasil"/>
                  <w:listItem w:displayText="920 – Biografias, genealogia, insígnias" w:value="920 – Biografias, genealogia, insígnias"/>
                  <w:listItem w:displayText="929 – Genealogia" w:value="929 – Genealogia"/>
                  <w:listItem w:displayText="930 – História do mundo antigo até ca. 499" w:value="930 – História do mundo antigo até ca. 499"/>
                  <w:listItem w:displayText="940 – História da Europa" w:value="940 – História da Europa"/>
                  <w:listItem w:displayText="950 – História da Ásia; Oriente" w:value="950 – História da Ásia; Oriente"/>
                  <w:listItem w:displayText="960 – História da África" w:value="960 – História da África"/>
                  <w:listItem w:displayText="970 – História da América do Norte" w:value="970 – História da América do Norte"/>
                  <w:listItem w:displayText="980 – História da América do Sul" w:value="980 – História da América do Sul"/>
                  <w:listItem w:displayText="981 – História do Brasil" w:value="981 – História do Brasil"/>
                  <w:listItem w:displayText="990 – História de outras regiões" w:value="990 – História de outras regiões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 o código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Palavras-chave * (de 3 a 6)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alavras-chave"/>
                <w:tag w:val="palavras_chave"/>
                <w:id w:val="303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palavra 1; palavra 2; palavra 3</w:t>
                </w:r>
              </w:sdtContent>
            </w:sdt>
          </w:p>
        </w:tc>
      </w:tr>
    </w:tbl>
    <w:p>
      <w:pPr>
        <w:spacing w:after="100" w:before="60"/>
      </w:pPr>
      <w:r>
        <w:rPr>
          <w:rFonts w:ascii="Verdana" w:cs="Verdana" w:eastAsia="Verdana" w:hAnsi="Verdana"/>
          <w:i/>
          <w:iCs/>
          <w:color w:val="595959"/>
          <w:sz w:val="18"/>
          <w:szCs w:val="18"/>
        </w:rPr>
        <w:t xml:space="preserve">Obras publicadas em formato digital e impresso precisam de dois ISBNs distintos. Cada nova edição exige novo ISBN; reimpressões sem alteração, não. Escolha um único código CDD (veja a tabela de códigos de assunto).</w:t>
      </w:r>
    </w:p>
    <w:p>
      <w:pPr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5. Autores / organizadores *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4204"/>
        <w:gridCol w:w="1700"/>
        <w:gridCol w:w="1800"/>
      </w:tblGrid>
      <w:tr>
        <w:trPr>
          <w:tblHeader/>
        </w:trPr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Ordem</w:t>
            </w:r>
          </w:p>
        </w:tc>
        <w:tc>
          <w:tcPr>
            <w:tcW w:type="dxa" w:w="4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Nome completo (como constará na obra)</w:t>
            </w:r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Função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Vínculo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1</w:t>
            </w:r>
          </w:p>
        </w:tc>
        <w:tc>
          <w:tcPr>
            <w:tcW w:type="dxa" w:w="4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autor"/>
                <w:tag w:val="nome_do_autor"/>
                <w:id w:val="303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unção"/>
                <w:tag w:val="função"/>
                <w:id w:val="3040"/>
                <w:lock w:val="sdtLocked"/>
                <w:showingPlcHdr/>
                <w:dropDownList>
                  <w:listItem w:displayText="Autor(a)" w:value="Autor(a)"/>
                  <w:listItem w:displayText="Organizador(a)" w:value="Organizador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ínculo do autor"/>
                <w:tag w:val="vínculo_do_autor"/>
                <w:id w:val="3048"/>
                <w:lock w:val="sdtLocked"/>
                <w:showingPlcHdr/>
                <w:dropDownList>
                  <w:listItem w:displayText="Docente da URCA" w:value="Docente da URCA"/>
                  <w:listItem w:displayText="Discente da URCA" w:value="Discente da URCA"/>
                  <w:listItem w:displayText="Técnico(a) da URCA" w:value="Técnico(a) da URCA"/>
                  <w:listItem w:displayText="Externo(a)" w:value="Extern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2</w:t>
            </w:r>
          </w:p>
        </w:tc>
        <w:tc>
          <w:tcPr>
            <w:tcW w:type="dxa" w:w="4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autor"/>
                <w:tag w:val="nome_do_autor"/>
                <w:id w:val="303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unção"/>
                <w:tag w:val="função"/>
                <w:id w:val="3041"/>
                <w:lock w:val="sdtLocked"/>
                <w:showingPlcHdr/>
                <w:dropDownList>
                  <w:listItem w:displayText="Autor(a)" w:value="Autor(a)"/>
                  <w:listItem w:displayText="Organizador(a)" w:value="Organizador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ínculo do autor"/>
                <w:tag w:val="vínculo_do_autor"/>
                <w:id w:val="3049"/>
                <w:lock w:val="sdtLocked"/>
                <w:showingPlcHdr/>
                <w:dropDownList>
                  <w:listItem w:displayText="Docente da URCA" w:value="Docente da URCA"/>
                  <w:listItem w:displayText="Discente da URCA" w:value="Discente da URCA"/>
                  <w:listItem w:displayText="Técnico(a) da URCA" w:value="Técnico(a) da URCA"/>
                  <w:listItem w:displayText="Externo(a)" w:value="Extern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3</w:t>
            </w:r>
          </w:p>
        </w:tc>
        <w:tc>
          <w:tcPr>
            <w:tcW w:type="dxa" w:w="4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autor"/>
                <w:tag w:val="nome_do_autor"/>
                <w:id w:val="303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unção"/>
                <w:tag w:val="função"/>
                <w:id w:val="3042"/>
                <w:lock w:val="sdtLocked"/>
                <w:showingPlcHdr/>
                <w:dropDownList>
                  <w:listItem w:displayText="Autor(a)" w:value="Autor(a)"/>
                  <w:listItem w:displayText="Organizador(a)" w:value="Organizador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ínculo do autor"/>
                <w:tag w:val="vínculo_do_autor"/>
                <w:id w:val="3050"/>
                <w:lock w:val="sdtLocked"/>
                <w:showingPlcHdr/>
                <w:dropDownList>
                  <w:listItem w:displayText="Docente da URCA" w:value="Docente da URCA"/>
                  <w:listItem w:displayText="Discente da URCA" w:value="Discente da URCA"/>
                  <w:listItem w:displayText="Técnico(a) da URCA" w:value="Técnico(a) da URCA"/>
                  <w:listItem w:displayText="Externo(a)" w:value="Extern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4</w:t>
            </w:r>
          </w:p>
        </w:tc>
        <w:tc>
          <w:tcPr>
            <w:tcW w:type="dxa" w:w="4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autor"/>
                <w:tag w:val="nome_do_autor"/>
                <w:id w:val="303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unção"/>
                <w:tag w:val="função"/>
                <w:id w:val="3043"/>
                <w:lock w:val="sdtLocked"/>
                <w:showingPlcHdr/>
                <w:dropDownList>
                  <w:listItem w:displayText="Autor(a)" w:value="Autor(a)"/>
                  <w:listItem w:displayText="Organizador(a)" w:value="Organizador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ínculo do autor"/>
                <w:tag w:val="vínculo_do_autor"/>
                <w:id w:val="3051"/>
                <w:lock w:val="sdtLocked"/>
                <w:showingPlcHdr/>
                <w:dropDownList>
                  <w:listItem w:displayText="Docente da URCA" w:value="Docente da URCA"/>
                  <w:listItem w:displayText="Discente da URCA" w:value="Discente da URCA"/>
                  <w:listItem w:displayText="Técnico(a) da URCA" w:value="Técnico(a) da URCA"/>
                  <w:listItem w:displayText="Externo(a)" w:value="Extern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5</w:t>
            </w:r>
          </w:p>
        </w:tc>
        <w:tc>
          <w:tcPr>
            <w:tcW w:type="dxa" w:w="4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autor"/>
                <w:tag w:val="nome_do_autor"/>
                <w:id w:val="303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unção"/>
                <w:tag w:val="função"/>
                <w:id w:val="3044"/>
                <w:lock w:val="sdtLocked"/>
                <w:showingPlcHdr/>
                <w:dropDownList>
                  <w:listItem w:displayText="Autor(a)" w:value="Autor(a)"/>
                  <w:listItem w:displayText="Organizador(a)" w:value="Organizador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ínculo do autor"/>
                <w:tag w:val="vínculo_do_autor"/>
                <w:id w:val="3052"/>
                <w:lock w:val="sdtLocked"/>
                <w:showingPlcHdr/>
                <w:dropDownList>
                  <w:listItem w:displayText="Docente da URCA" w:value="Docente da URCA"/>
                  <w:listItem w:displayText="Discente da URCA" w:value="Discente da URCA"/>
                  <w:listItem w:displayText="Técnico(a) da URCA" w:value="Técnico(a) da URCA"/>
                  <w:listItem w:displayText="Externo(a)" w:value="Extern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6</w:t>
            </w:r>
          </w:p>
        </w:tc>
        <w:tc>
          <w:tcPr>
            <w:tcW w:type="dxa" w:w="4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autor"/>
                <w:tag w:val="nome_do_autor"/>
                <w:id w:val="303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unção"/>
                <w:tag w:val="função"/>
                <w:id w:val="3045"/>
                <w:lock w:val="sdtLocked"/>
                <w:showingPlcHdr/>
                <w:dropDownList>
                  <w:listItem w:displayText="Autor(a)" w:value="Autor(a)"/>
                  <w:listItem w:displayText="Organizador(a)" w:value="Organizador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ínculo do autor"/>
                <w:tag w:val="vínculo_do_autor"/>
                <w:id w:val="3053"/>
                <w:lock w:val="sdtLocked"/>
                <w:showingPlcHdr/>
                <w:dropDownList>
                  <w:listItem w:displayText="Docente da URCA" w:value="Docente da URCA"/>
                  <w:listItem w:displayText="Discente da URCA" w:value="Discente da URCA"/>
                  <w:listItem w:displayText="Técnico(a) da URCA" w:value="Técnico(a) da URCA"/>
                  <w:listItem w:displayText="Externo(a)" w:value="Extern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7</w:t>
            </w:r>
          </w:p>
        </w:tc>
        <w:tc>
          <w:tcPr>
            <w:tcW w:type="dxa" w:w="4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autor"/>
                <w:tag w:val="nome_do_autor"/>
                <w:id w:val="303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unção"/>
                <w:tag w:val="função"/>
                <w:id w:val="3046"/>
                <w:lock w:val="sdtLocked"/>
                <w:showingPlcHdr/>
                <w:dropDownList>
                  <w:listItem w:displayText="Autor(a)" w:value="Autor(a)"/>
                  <w:listItem w:displayText="Organizador(a)" w:value="Organizador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ínculo do autor"/>
                <w:tag w:val="vínculo_do_autor"/>
                <w:id w:val="3054"/>
                <w:lock w:val="sdtLocked"/>
                <w:showingPlcHdr/>
                <w:dropDownList>
                  <w:listItem w:displayText="Docente da URCA" w:value="Docente da URCA"/>
                  <w:listItem w:displayText="Discente da URCA" w:value="Discente da URCA"/>
                  <w:listItem w:displayText="Técnico(a) da URCA" w:value="Técnico(a) da URCA"/>
                  <w:listItem w:displayText="Externo(a)" w:value="Extern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8</w:t>
            </w:r>
          </w:p>
        </w:tc>
        <w:tc>
          <w:tcPr>
            <w:tcW w:type="dxa" w:w="4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autor"/>
                <w:tag w:val="nome_do_autor"/>
                <w:id w:val="303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unção"/>
                <w:tag w:val="função"/>
                <w:id w:val="3047"/>
                <w:lock w:val="sdtLocked"/>
                <w:showingPlcHdr/>
                <w:dropDownList>
                  <w:listItem w:displayText="Autor(a)" w:value="Autor(a)"/>
                  <w:listItem w:displayText="Organizador(a)" w:value="Organizador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Vínculo do autor"/>
                <w:tag w:val="vínculo_do_autor"/>
                <w:id w:val="3055"/>
                <w:lock w:val="sdtLocked"/>
                <w:showingPlcHdr/>
                <w:dropDownList>
                  <w:listItem w:displayText="Docente da URCA" w:value="Docente da URCA"/>
                  <w:listItem w:displayText="Discente da URCA" w:value="Discente da URCA"/>
                  <w:listItem w:displayText="Técnico(a) da URCA" w:value="Técnico(a) da URCA"/>
                  <w:listItem w:displayText="Externo(a)" w:value="Extern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</w:tbl>
    <w:p>
      <w:pPr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6. Sinopse * (até 500 caracteres)</w:t>
      </w:r>
    </w:p>
    <w:p>
      <w:pPr>
        <w:spacing w:after="120" w:line="276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Sinopse"/>
          <w:tag w:val="sinopse"/>
          <w:id w:val="3056"/>
          <w:lock w:val="sdtLocked"/>
          <w:showingPlcHdr/>
          <w:text w:multiLine="1"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Resumo da obra, com até 500 caracteres (com espaços).</w:t>
          </w:r>
        </w:sdtContent>
      </w:sdt>
    </w:p>
    <w:p>
      <w:pPr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7. Financiamento e licença de uso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5504"/>
      </w:tblGrid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Financiamento da obra *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inanciamento"/>
                <w:tag w:val="financiamento"/>
                <w:id w:val="3057"/>
                <w:lock w:val="sdtLocked"/>
                <w:showingPlcHdr/>
                <w:dropDownList>
                  <w:listItem w:displayText="Sem financiamento" w:value="Sem financiamento"/>
                  <w:listItem w:displayText="Recursos da URCA" w:value="Recursos da URCA"/>
                  <w:listItem w:displayText="Agência de fomento (CNPq, CAPES, FUNCAP…)" w:value="Agência de fomento (CNPq, CAPES, FUNCAP…)"/>
                  <w:listItem w:displayText="Outro órgão público" w:value="Outro órgão público"/>
                  <w:listItem w:displayText="Editora comercial, sem custeio da URCA" w:value="Editora comercial, sem custeio da URC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Detalhamento (agência, edital, projeto)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talhamento do financiamento"/>
                <w:tag w:val="detalhamento_do_financiamento"/>
                <w:id w:val="305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agência, edital e projeto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Licença Creative Commons *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icença Creative Commons"/>
                <w:tag w:val="licença_creative_commons"/>
                <w:id w:val="3059"/>
                <w:lock w:val="sdtLocked"/>
                <w:showingPlcHdr/>
                <w:dropDownList>
                  <w:listItem w:displayText="CC BY-NC 4.0 (recomendada)" w:value="CC BY-NC 4.0 (recomendada)"/>
                  <w:listItem w:displayText="CC BY 4.0" w:value="CC BY 4.0"/>
                  <w:listItem w:displayText="CC BY-SA 4.0" w:value="CC BY-SA 4.0"/>
                  <w:listItem w:displayText="CC BY-NC-SA 4.0" w:value="CC BY-NC-SA 4.0"/>
                  <w:listItem w:displayText="CC BY-NC-ND 4.0" w:value="CC BY-NC-ND 4.0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</w:tbl>
    <w:p>
      <w:pPr>
        <w:spacing w:after="100" w:before="60"/>
      </w:pPr>
      <w:r>
        <w:rPr>
          <w:rFonts w:ascii="Verdana" w:cs="Verdana" w:eastAsia="Verdana" w:hAnsi="Verdana"/>
          <w:i/>
          <w:iCs/>
          <w:color w:val="595959"/>
          <w:sz w:val="18"/>
          <w:szCs w:val="18"/>
        </w:rPr>
        <w:t xml:space="preserve">Obras com financiamento público (URCA, CNPq, CAPES, FUNCAP etc.) não podem ser comercializadas; recomenda-se a licença CC BY-NC (item 16.6 da Cartilha). Anexe a declaração de licenciamento.</w:t>
      </w:r>
    </w:p>
    <w:p>
      <w:pPr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8. Serviços opcionais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5504"/>
      </w:tblGrid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Código de barras (CBL, com custo para o autor)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ódigo de barras"/>
                <w:tag w:val="código_de_barras"/>
                <w:id w:val="3060"/>
                <w:lock w:val="sdtLocked"/>
                <w:showingPlcHdr/>
                <w:dropDownList>
                  <w:listItem w:displayText="Não" w:value="Não"/>
                  <w:listItem w:displayText="Sim (custo por conta do autor)" w:value="Sim (custo por conta do autor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Ficha catalográfica (Biblioteca Central)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icha catalográfica"/>
                <w:tag w:val="ficha_catalográfica"/>
                <w:id w:val="3061"/>
                <w:lock w:val="sdtLocked"/>
                <w:showingPlcHdr/>
                <w:dropDownList>
                  <w:listItem w:displayText="Não" w:value="Não"/>
                  <w:listItem w:displayText="Sim – solicitar à Biblioteca Central" w:value="Sim – solicitar à Biblioteca Central"/>
                  <w:listItem w:displayText="Já possuo" w:value="Já possu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</w:tbl>
    <w:p>
      <w:pPr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9. Declarações e anexos</w:t>
      </w:r>
    </w:p>
    <w:p>
      <w:pPr>
        <w:keepNext w:val="false"/>
        <w:spacing w:after="40" w:line="264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  Envio a versão final da obra (PDF ou outro formato solicitado) para arquivamento na PRPGP.</w:t>
      </w:r>
    </w:p>
    <w:p>
      <w:pPr>
        <w:keepNext w:val="false"/>
        <w:spacing w:after="40" w:line="264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  Anexo a declaração de licenciamento (Creative Commons) assinada pelos autores/organizadores.</w:t>
      </w:r>
    </w:p>
    <w:p>
      <w:pPr>
        <w:keepNext w:val="false"/>
        <w:spacing w:after="40" w:line="264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  Detenho os direitos autorais da obra ou tenho autorização dos demais autores e dos titulares de conteúdos de terceiros.</w:t>
      </w:r>
    </w:p>
    <w:p>
      <w:pPr>
        <w:keepNext w:val="false"/>
        <w:spacing w:after="40" w:line="264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  Estou ciente de que o ISBN é um identificador, e não uma autorização de venda, e de que obras financiadas com recursos públicos não podem ser comercializadas.</w:t>
      </w:r>
    </w:p>
    <w:p>
      <w:pPr>
        <w:keepNext/>
        <w:spacing w:after="40" w:line="264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0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0"/>
          <w:szCs w:val="20"/>
        </w:rPr>
        <w:t xml:space="preserve">  Comunicarei à PRPGP qualquer alteração posterior (reedição, mudança de título etc.), pois a URCA responde perante a CBL pelos dados da obra.</w:t>
      </w:r>
    </w:p>
    <w:p>
      <w:pPr>
        <w:keepNext/>
        <w:spacing w:after="0" w:before="240"/>
        <w:jc w:val="right"/>
      </w:pP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09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10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dia de mês de ano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p>
      <w:pPr>
        <w:keepNext/>
        <w:spacing w:after="0" w:before="700"/>
        <w:jc w:val="center"/>
      </w:pPr>
      <w:sdt>
        <w:sdtPr>
          <w:rPr>
            <w:rFonts w:ascii="Verdana" w:cs="Verdana" w:eastAsia="Verdana" w:hAnsi="Verdana"/>
            <w:sz w:val="22"/>
            <w:szCs w:val="22"/>
          </w:rPr>
          <w:alias w:val="Nome do(a) solicitante"/>
          <w:tag w:val="nome_do_a_solicitante"/>
          <w:id w:val="3013"/>
          <w:lock w:val="sdtLocked"/>
          <w:showingPlcHdr/>
          <w:dataBinding w:prefixMappings="xmlns:ns0='urn:urca:modelo-isbn_form'" w:xpath="/ns0:modelo[1]/ns0:solicitante[1]" w:storeItemID="{EB9C9C9D-7F92-41AF-8C10-3E9016B8DB95}"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Nome do(a) solicitante</w:t>
          </w:r>
        </w:sdtContent>
      </w:sdt>
    </w:p>
    <w:p>
      <w:pPr>
        <w:spacing w:after="0"/>
        <w:jc w:val="center"/>
      </w:pPr>
      <w:r>
        <w:rPr>
          <w:rFonts w:ascii="Verdana" w:cs="Verdana" w:eastAsia="Verdana" w:hAnsi="Verdana"/>
          <w:i/>
          <w:iCs/>
          <w:sz w:val="18"/>
          <w:szCs w:val="18"/>
        </w:rPr>
        <w:t xml:space="preserve">Solicitante</w:t>
      </w:r>
    </w:p>
    <w:p>
      <w:pPr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10. Para uso da PRPGP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5504"/>
      </w:tblGrid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Recebido em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ebido em"/>
                <w:tag w:val="recebido_em"/>
                <w:id w:val="3062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Registro na CBL em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gistro na CBL"/>
                <w:tag w:val="registro_na_cbl"/>
                <w:id w:val="3063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ISBN atribuído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SBN atribuído"/>
                <w:tag w:val="isbn_atribuído"/>
                <w:id w:val="306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978-00-00000-00-0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Responsável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sponsável PRPGP"/>
                <w:tag w:val="responsável_prpgp"/>
                <w:id w:val="306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</w:tr>
    </w:tbl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edit="forms" w:enforcement="1" w:cryptProviderType="rsaAES" w:cryptAlgorithmClass="hash" w:cryptAlgorithmType="typeAny" w:cryptAlgorithmSid="14" w:cryptSpinCount="100000" w:hash="vc+25xFdEs3cRIxAdjv25rJTGJIU4l+woq37snkyrZQOus2elph8wnDnTpeC2XC4UTRFKeFRQE46vEwZkxHS9A==" w:salt="bTc5mgCMEvudEfzwFm7b8w==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isbn_form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EB9C9C9D-7F92-41AF-8C10-3E9016B8DB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2026-09-16T00:03:26.676Z</dcterms:created>
  <dcterms:modified xsi:type="dcterms:W3CDTF">2026-09-16T00:03:26.676Z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