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DD8A4">
      <w:pPr>
        <w:pStyle w:val="14"/>
        <w:spacing w:line="360" w:lineRule="auto"/>
        <w:jc w:val="center"/>
        <w:rPr>
          <w:rFonts w:ascii="Arial" w:hAnsi="Arial" w:cs="Arial"/>
          <w:b/>
          <w:bCs/>
        </w:rPr>
      </w:pPr>
    </w:p>
    <w:p w14:paraId="47E1A9A1">
      <w:pPr>
        <w:pStyle w:val="14"/>
        <w:spacing w:line="360" w:lineRule="auto"/>
        <w:jc w:val="center"/>
        <w:rPr>
          <w:rFonts w:ascii="Arial" w:hAnsi="Arial" w:cs="Arial"/>
          <w:b/>
          <w:bCs/>
        </w:rPr>
      </w:pPr>
    </w:p>
    <w:p w14:paraId="276AAAA0">
      <w:pPr>
        <w:pStyle w:val="14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NOTA DE PESAR</w:t>
      </w:r>
    </w:p>
    <w:p w14:paraId="2CB52201">
      <w:pPr>
        <w:pStyle w:val="14"/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14:paraId="61E0AC4E">
      <w:pPr>
        <w:pStyle w:val="14"/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14:paraId="69E37CD5">
      <w:pPr>
        <w:pStyle w:val="11"/>
        <w:spacing w:line="360" w:lineRule="auto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lang w:val="pt-BR"/>
        </w:rPr>
        <w:t xml:space="preserve">O REITOR </w:t>
      </w:r>
      <w:r>
        <w:rPr>
          <w:rFonts w:ascii="Arial" w:hAnsi="Arial" w:cs="Arial"/>
          <w:b/>
          <w:bCs/>
        </w:rPr>
        <w:t>DA UNIVERSIDADE REGIONAL DO CARIRI – URCA</w:t>
      </w:r>
      <w:r>
        <w:rPr>
          <w:rFonts w:ascii="Arial" w:hAnsi="Arial" w:cs="Arial"/>
        </w:rPr>
        <w:t xml:space="preserve">, no uso de suas atribuições legais e com fundamento no que dispõe o </w:t>
      </w:r>
      <w:r>
        <w:rPr>
          <w:rFonts w:hint="default" w:ascii="Arial" w:hAnsi="Arial" w:cs="Arial"/>
          <w:lang w:val="pt-BR"/>
        </w:rPr>
        <w:t>Art.</w:t>
      </w:r>
      <w:r>
        <w:rPr>
          <w:rFonts w:ascii="Arial" w:hAnsi="Arial" w:cs="Arial"/>
        </w:rPr>
        <w:t xml:space="preserve"> 15 do Estatuto da Universidade Regional do Cariri, aprovado pelo Decreto nº 18.136, de 16 de setembro de 1986, </w:t>
      </w:r>
    </w:p>
    <w:p w14:paraId="7C874C5B">
      <w:pPr>
        <w:pStyle w:val="11"/>
        <w:spacing w:line="360" w:lineRule="auto"/>
        <w:jc w:val="both"/>
        <w:textAlignment w:val="baseline"/>
        <w:rPr>
          <w:rFonts w:hint="default" w:ascii="Arial" w:hAnsi="Arial" w:cs="Arial"/>
          <w:b w:val="0"/>
          <w:bCs w:val="0"/>
          <w:lang w:val="pt-BR"/>
        </w:rPr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a infausta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ocorrência do falecimento d</w:t>
      </w:r>
      <w:r>
        <w:rPr>
          <w:rFonts w:hint="default" w:ascii="Arial" w:hAnsi="Arial" w:cs="Arial"/>
          <w:lang w:val="pt-BR"/>
        </w:rPr>
        <w:t xml:space="preserve">e </w:t>
      </w:r>
      <w:r>
        <w:rPr>
          <w:rFonts w:hint="default" w:ascii="Arial" w:hAnsi="Arial" w:cs="Arial"/>
          <w:b/>
          <w:bCs/>
          <w:lang w:val="pt-BR"/>
        </w:rPr>
        <w:t>FRANCIRIA ALENCAR BORGES DA COSTA,</w:t>
      </w:r>
      <w:r>
        <w:rPr>
          <w:rFonts w:ascii="Arial" w:hAnsi="Arial" w:cs="Arial"/>
          <w:b/>
          <w:bCs/>
        </w:rPr>
        <w:t xml:space="preserve"> </w:t>
      </w:r>
      <w:r>
        <w:rPr>
          <w:rFonts w:hint="default" w:ascii="Arial" w:hAnsi="Arial" w:cs="Arial"/>
          <w:b w:val="0"/>
          <w:bCs w:val="0"/>
          <w:lang w:val="pt-BR"/>
        </w:rPr>
        <w:t>irmã dos servidores técnicos administrativos:</w:t>
      </w:r>
      <w:r>
        <w:rPr>
          <w:rFonts w:hint="default" w:ascii="Arial" w:hAnsi="Arial" w:cs="Arial"/>
          <w:b/>
          <w:bCs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lang w:val="pt-BR"/>
        </w:rPr>
        <w:t xml:space="preserve">  </w:t>
      </w:r>
      <w:bookmarkStart w:id="0" w:name="_GoBack"/>
      <w:r>
        <w:rPr>
          <w:rFonts w:hint="default" w:ascii="Arial" w:hAnsi="Arial" w:cs="Arial"/>
          <w:b w:val="0"/>
          <w:bCs w:val="0"/>
          <w:lang w:val="pt-BR"/>
        </w:rPr>
        <w:t>Fabíola Alencar de Biscuccia  e Fausto Sérgio de Alencar.</w:t>
      </w:r>
    </w:p>
    <w:bookmarkEnd w:id="0"/>
    <w:p w14:paraId="024AA1E9">
      <w:pPr>
        <w:pStyle w:val="11"/>
        <w:spacing w:line="360" w:lineRule="auto"/>
        <w:jc w:val="both"/>
        <w:textAlignment w:val="baseline"/>
        <w:rPr>
          <w:rFonts w:hint="default"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b/>
          <w:bCs/>
        </w:rPr>
        <w:t xml:space="preserve">E, EXPRESSANDO </w:t>
      </w:r>
      <w:r>
        <w:rPr>
          <w:rFonts w:ascii="Arial" w:hAnsi="Arial" w:cs="Arial"/>
        </w:rPr>
        <w:t>inteira solidariedade</w:t>
      </w:r>
      <w:r>
        <w:rPr>
          <w:rFonts w:hint="default" w:ascii="Arial" w:hAnsi="Arial" w:cs="Arial"/>
          <w:lang w:val="pt-BR"/>
        </w:rPr>
        <w:t>,</w:t>
      </w:r>
      <w:r>
        <w:rPr>
          <w:rFonts w:ascii="Arial" w:hAnsi="Arial" w:cs="Arial"/>
          <w:b/>
          <w:bCs/>
        </w:rPr>
        <w:t xml:space="preserve"> ENVIA </w:t>
      </w:r>
      <w:r>
        <w:rPr>
          <w:rFonts w:ascii="Arial" w:hAnsi="Arial" w:cs="Arial"/>
        </w:rPr>
        <w:t>votos de pesar e mensagens de condolências aos familiares</w:t>
      </w:r>
      <w:r>
        <w:rPr>
          <w:rFonts w:hint="default" w:ascii="Arial" w:hAnsi="Arial" w:cs="Arial"/>
          <w:lang w:val="pt-BR"/>
        </w:rPr>
        <w:t xml:space="preserve"> e amigos.</w:t>
      </w:r>
    </w:p>
    <w:p w14:paraId="1C689EB7">
      <w:pPr>
        <w:pStyle w:val="11"/>
        <w:spacing w:line="360" w:lineRule="auto"/>
        <w:textAlignment w:val="baseline"/>
        <w:rPr>
          <w:rFonts w:ascii="Arial" w:hAnsi="Arial" w:cs="Arial"/>
          <w:sz w:val="21"/>
          <w:szCs w:val="21"/>
        </w:rPr>
      </w:pPr>
    </w:p>
    <w:p w14:paraId="1952671D">
      <w:pPr>
        <w:pStyle w:val="11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UNIVERSIDADE REGIONAL DO CARIRI- URCA,</w:t>
      </w:r>
      <w:r>
        <w:rPr>
          <w:rFonts w:ascii="Arial" w:hAnsi="Arial" w:cs="Arial"/>
        </w:rPr>
        <w:t xml:space="preserve"> em Crato, </w:t>
      </w:r>
      <w:r>
        <w:rPr>
          <w:rFonts w:hint="default" w:ascii="Arial" w:hAnsi="Arial" w:cs="Arial"/>
          <w:lang w:val="pt-BR"/>
        </w:rPr>
        <w:t xml:space="preserve">18 </w:t>
      </w:r>
      <w:r>
        <w:rPr>
          <w:rFonts w:ascii="Arial" w:hAnsi="Arial" w:cs="Arial"/>
        </w:rPr>
        <w:t>de</w:t>
      </w:r>
      <w:r>
        <w:rPr>
          <w:rFonts w:hint="default" w:ascii="Arial" w:hAnsi="Arial" w:cs="Arial"/>
          <w:lang w:val="pt-BR"/>
        </w:rPr>
        <w:t xml:space="preserve"> agosto </w:t>
      </w:r>
      <w:r>
        <w:rPr>
          <w:rFonts w:ascii="Arial" w:hAnsi="Arial" w:cs="Arial"/>
        </w:rPr>
        <w:t>de 20</w:t>
      </w:r>
      <w:r>
        <w:rPr>
          <w:rFonts w:hint="default" w:ascii="Arial" w:hAnsi="Arial" w:cs="Arial"/>
          <w:lang w:val="pt-BR"/>
        </w:rPr>
        <w:t>26</w:t>
      </w:r>
      <w:r>
        <w:rPr>
          <w:rFonts w:ascii="Arial" w:hAnsi="Arial" w:cs="Arial"/>
        </w:rPr>
        <w:t>.</w:t>
      </w:r>
    </w:p>
    <w:p w14:paraId="3578557C">
      <w:pPr>
        <w:pStyle w:val="14"/>
        <w:spacing w:line="100" w:lineRule="atLeast"/>
        <w:jc w:val="both"/>
        <w:rPr>
          <w:rFonts w:ascii="Arial" w:hAnsi="Arial" w:cs="AlBattar"/>
        </w:rPr>
      </w:pPr>
    </w:p>
    <w:p w14:paraId="6DFE0A78">
      <w:pPr>
        <w:pStyle w:val="14"/>
        <w:spacing w:line="100" w:lineRule="atLeast"/>
        <w:jc w:val="both"/>
        <w:rPr>
          <w:rFonts w:hint="default" w:ascii="Arial" w:hAnsi="Arial" w:cs="AlBattar"/>
          <w:lang w:val="pt-BR"/>
        </w:rPr>
      </w:pPr>
    </w:p>
    <w:p w14:paraId="0FE63134">
      <w:pPr>
        <w:pStyle w:val="14"/>
        <w:spacing w:line="100" w:lineRule="atLeast"/>
        <w:jc w:val="both"/>
        <w:rPr>
          <w:rFonts w:ascii="Arial" w:hAnsi="Arial" w:cs="AlBattar"/>
        </w:rPr>
      </w:pPr>
    </w:p>
    <w:p w14:paraId="67B93FDF">
      <w:pPr>
        <w:pStyle w:val="14"/>
        <w:spacing w:line="100" w:lineRule="atLeast"/>
        <w:jc w:val="center"/>
        <w:rPr>
          <w:rFonts w:hint="default" w:ascii="Arial" w:hAnsi="Arial" w:cs="AlBattar"/>
          <w:lang w:val="pt-BR"/>
        </w:rPr>
      </w:pPr>
    </w:p>
    <w:p w14:paraId="3DDCDB28">
      <w:pPr>
        <w:pStyle w:val="14"/>
        <w:spacing w:line="100" w:lineRule="atLeast"/>
        <w:jc w:val="center"/>
        <w:rPr>
          <w:rFonts w:ascii="Arial" w:hAnsi="Arial" w:cs="AlBattar"/>
        </w:rPr>
      </w:pPr>
    </w:p>
    <w:p w14:paraId="7847B709">
      <w:pPr>
        <w:pStyle w:val="14"/>
        <w:spacing w:line="100" w:lineRule="atLeast"/>
        <w:jc w:val="center"/>
        <w:rPr>
          <w:rFonts w:hint="default" w:ascii="Arial" w:hAnsi="Arial"/>
          <w:b w:val="0"/>
          <w:bCs w:val="0"/>
          <w:sz w:val="22"/>
          <w:szCs w:val="22"/>
          <w:lang w:val="pt-BR"/>
        </w:rPr>
      </w:pPr>
      <w:r>
        <w:rPr>
          <w:rFonts w:hint="default" w:ascii="Arial" w:hAnsi="Arial"/>
          <w:b w:val="0"/>
          <w:bCs w:val="0"/>
          <w:sz w:val="22"/>
          <w:szCs w:val="22"/>
          <w:lang w:val="pt-BR"/>
        </w:rPr>
        <w:t>CARLOS KLEBER NASCIMENTO DE OLIVEIRA</w:t>
      </w:r>
    </w:p>
    <w:p w14:paraId="25172630">
      <w:pPr>
        <w:pStyle w:val="14"/>
        <w:spacing w:line="100" w:lineRule="atLeast"/>
        <w:jc w:val="center"/>
        <w:rPr>
          <w:rFonts w:hint="default" w:ascii="Arial" w:hAnsi="Arial" w:cs="Arial"/>
          <w:b/>
          <w:bCs/>
          <w:sz w:val="22"/>
          <w:szCs w:val="22"/>
          <w:lang w:val="pt-BR"/>
        </w:rPr>
      </w:pPr>
      <w:r>
        <w:rPr>
          <w:rFonts w:ascii="Arial" w:hAnsi="Arial" w:cs="AlBattar"/>
          <w:b/>
          <w:bCs/>
          <w:sz w:val="22"/>
          <w:szCs w:val="22"/>
        </w:rPr>
        <w:t>Reitor</w:t>
      </w:r>
    </w:p>
    <w:p w14:paraId="78BA5C7D"/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AlBatt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ill Sans Light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C0319">
    <w:pPr>
      <w:pStyle w:val="13"/>
      <w:jc w:val="center"/>
      <w:rPr>
        <w:rFonts w:ascii="Gill Sans Light" w:hAnsi="Gill Sans Light" w:cs="Gill Sans Light"/>
        <w:sz w:val="16"/>
        <w:szCs w:val="16"/>
      </w:rPr>
    </w:pPr>
  </w:p>
  <w:p w14:paraId="2D54474C">
    <w:pPr>
      <w:pStyle w:val="13"/>
      <w:jc w:val="center"/>
      <w:rPr>
        <w:rFonts w:ascii="Gill Sans Light" w:hAnsi="Gill Sans Light" w:cs="Gill Sans Light"/>
        <w:sz w:val="16"/>
        <w:szCs w:val="16"/>
      </w:rPr>
    </w:pPr>
    <w:r>
      <w:rPr>
        <w:rFonts w:ascii="Gill Sans Light" w:hAnsi="Gill Sans Light" w:cs="Gill Sans Light"/>
        <w:sz w:val="16"/>
        <w:szCs w:val="16"/>
      </w:rPr>
      <w:t>Universidade Regional do Cariri – URCA / Gabinete da Reitoria – Rua Coronel Antônio Luiz, 1161 – Campus do Pimenta – CEP 63105-000 – Tel (88) 3102-1218 – Crato – CE</w:t>
    </w:r>
  </w:p>
  <w:p w14:paraId="36A05D8A">
    <w:pPr>
      <w:pStyle w:val="13"/>
      <w:jc w:val="center"/>
      <w:rPr>
        <w:rFonts w:ascii="Gill Sans Light" w:hAnsi="Gill Sans Light" w:cs="Gill Sans Light"/>
        <w:sz w:val="16"/>
        <w:szCs w:val="16"/>
      </w:rPr>
    </w:pPr>
    <w:r>
      <w:rPr>
        <w:rFonts w:ascii="Gill Sans Light" w:hAnsi="Gill Sans Light" w:cs="Gill Sans Light"/>
        <w:sz w:val="16"/>
        <w:szCs w:val="16"/>
      </w:rPr>
      <w:t>www.urca.br</w:t>
    </w:r>
  </w:p>
  <w:p w14:paraId="310EBE87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2BFC8">
    <w:pPr>
      <w:pStyle w:val="9"/>
      <w:spacing w:line="300" w:lineRule="exact"/>
      <w:rPr>
        <w:rFonts w:ascii="Tahoma" w:hAnsi="Tahoma" w:cs="Tahoma"/>
        <w:b/>
        <w:i w:val="0"/>
        <w:sz w:val="22"/>
      </w:rPr>
    </w:pPr>
    <w:r>
      <w:rPr>
        <w:rFonts w:ascii="Tahoma" w:hAnsi="Tahoma" w:cs="Tahoma"/>
        <w:b/>
        <w:i w:val="0"/>
        <w:sz w:val="22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3509645</wp:posOffset>
          </wp:positionH>
          <wp:positionV relativeFrom="page">
            <wp:posOffset>112395</wp:posOffset>
          </wp:positionV>
          <wp:extent cx="489585" cy="700405"/>
          <wp:effectExtent l="0" t="0" r="5715" b="444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85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2FA117">
    <w:pPr>
      <w:pStyle w:val="9"/>
      <w:spacing w:line="300" w:lineRule="exact"/>
      <w:rPr>
        <w:rFonts w:ascii="Tahoma" w:hAnsi="Tahoma" w:cs="Tahoma"/>
        <w:b/>
        <w:i w:val="0"/>
        <w:sz w:val="22"/>
      </w:rPr>
    </w:pPr>
  </w:p>
  <w:p w14:paraId="0DC202D0">
    <w:pPr>
      <w:pStyle w:val="9"/>
      <w:rPr>
        <w:rFonts w:ascii="Tahoma" w:hAnsi="Tahoma" w:cs="Tahoma"/>
        <w:i w:val="0"/>
        <w:sz w:val="18"/>
        <w:szCs w:val="18"/>
      </w:rPr>
    </w:pPr>
    <w:r>
      <w:rPr>
        <w:rFonts w:ascii="Tahoma" w:hAnsi="Tahoma" w:cs="Tahoma"/>
        <w:i w:val="0"/>
        <w:sz w:val="18"/>
        <w:szCs w:val="18"/>
      </w:rPr>
      <w:t>GOVERNO DO ESTADO DO CEARÁ</w:t>
    </w:r>
  </w:p>
  <w:p w14:paraId="485BFED4">
    <w:pPr>
      <w:pStyle w:val="9"/>
      <w:ind w:left="140"/>
      <w:rPr>
        <w:rFonts w:ascii="Tahoma" w:hAnsi="Tahoma" w:cs="Tahoma"/>
        <w:i w:val="0"/>
        <w:sz w:val="18"/>
        <w:szCs w:val="18"/>
      </w:rPr>
    </w:pPr>
    <w:r>
      <w:rPr>
        <w:rFonts w:ascii="Tahoma" w:hAnsi="Tahoma" w:cs="Tahoma"/>
        <w:i w:val="0"/>
        <w:sz w:val="18"/>
        <w:szCs w:val="18"/>
      </w:rPr>
      <w:t>SECRETARIA DA CIÊNCIA, TECNOLOGIA E EDUCAÇÃO SUPERIOR - SECITECE</w:t>
    </w:r>
  </w:p>
  <w:p w14:paraId="7CFA502A">
    <w:pPr>
      <w:pStyle w:val="10"/>
      <w:ind w:firstLine="0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UNIVERSIDADE REGIONAL DO CARIRI – URCA</w:t>
    </w:r>
  </w:p>
  <w:p w14:paraId="62255AD8">
    <w:pPr>
      <w:pStyle w:val="8"/>
      <w:ind w:left="140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GABINETE DA REITORIA</w:t>
    </w:r>
  </w:p>
  <w:p w14:paraId="458B0AEF">
    <w:pPr>
      <w:pStyle w:val="12"/>
      <w:spacing w:line="120" w:lineRule="exact"/>
    </w:pPr>
  </w:p>
  <w:p w14:paraId="4CA5650A">
    <w:pPr>
      <w:pStyle w:val="12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-5715</wp:posOffset>
              </wp:positionV>
              <wp:extent cx="6001385" cy="0"/>
              <wp:effectExtent l="0" t="0" r="0" b="0"/>
              <wp:wrapTopAndBottom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138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8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top:-0.45pt;height:0pt;width:472.55pt;mso-position-horizontal:center;mso-wrap-distance-bottom:0pt;mso-wrap-distance-top:0pt;z-index:251659264;mso-width-relative:page;mso-height-relative:page;" filled="f" stroked="t" coordsize="21600,21600" o:gfxdata="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HDQtx1AAAAAQBAAAPAAAAAAAAAAEA&#10;IAAAACIAAABkcnMvZG93bnJldi54bWxQSwECFAAUAAAACACHTuJAJAwl0toBAADEAwAADgAAAAAA&#10;AAABACAAAAAjAQAAZHJzL2Uyb0RvYy54bWxQSwUGAAAAAAYABgBZAQAAbwUAAAAA&#10;">
              <v:fill on="f" focussize="0,0"/>
              <v:stroke weight="0.992125984251969pt" color="#008000" miterlimit="8" joinstyle="miter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92F8C"/>
    <w:rsid w:val="00006DEF"/>
    <w:rsid w:val="00037DC9"/>
    <w:rsid w:val="000741BC"/>
    <w:rsid w:val="00112B40"/>
    <w:rsid w:val="001765E8"/>
    <w:rsid w:val="00183A77"/>
    <w:rsid w:val="001D1DE9"/>
    <w:rsid w:val="00205F60"/>
    <w:rsid w:val="0025654C"/>
    <w:rsid w:val="00267C65"/>
    <w:rsid w:val="0027794D"/>
    <w:rsid w:val="002952D3"/>
    <w:rsid w:val="002A4216"/>
    <w:rsid w:val="002B323F"/>
    <w:rsid w:val="00412B9D"/>
    <w:rsid w:val="00432793"/>
    <w:rsid w:val="00460E26"/>
    <w:rsid w:val="00494688"/>
    <w:rsid w:val="00516D2A"/>
    <w:rsid w:val="00564B05"/>
    <w:rsid w:val="005A6A3E"/>
    <w:rsid w:val="005E0563"/>
    <w:rsid w:val="006013D3"/>
    <w:rsid w:val="00614506"/>
    <w:rsid w:val="006464E1"/>
    <w:rsid w:val="006A534F"/>
    <w:rsid w:val="00711A50"/>
    <w:rsid w:val="00736CDC"/>
    <w:rsid w:val="0074740E"/>
    <w:rsid w:val="00850834"/>
    <w:rsid w:val="0087111F"/>
    <w:rsid w:val="00881888"/>
    <w:rsid w:val="008D2FF4"/>
    <w:rsid w:val="0093355B"/>
    <w:rsid w:val="00933A3A"/>
    <w:rsid w:val="0094320A"/>
    <w:rsid w:val="009450A4"/>
    <w:rsid w:val="009A20E3"/>
    <w:rsid w:val="009E1C41"/>
    <w:rsid w:val="00A53D8B"/>
    <w:rsid w:val="00A6441E"/>
    <w:rsid w:val="00A843E8"/>
    <w:rsid w:val="00A95F1D"/>
    <w:rsid w:val="00AC022E"/>
    <w:rsid w:val="00C20A7D"/>
    <w:rsid w:val="00C756B4"/>
    <w:rsid w:val="00C7727E"/>
    <w:rsid w:val="00CB1672"/>
    <w:rsid w:val="00D31A1C"/>
    <w:rsid w:val="00DE480D"/>
    <w:rsid w:val="00DF4AFA"/>
    <w:rsid w:val="00DF5A6F"/>
    <w:rsid w:val="00E4786B"/>
    <w:rsid w:val="00F15239"/>
    <w:rsid w:val="00F2589C"/>
    <w:rsid w:val="00F41538"/>
    <w:rsid w:val="00F71BC0"/>
    <w:rsid w:val="01B769E4"/>
    <w:rsid w:val="0625053B"/>
    <w:rsid w:val="06780585"/>
    <w:rsid w:val="07285DF4"/>
    <w:rsid w:val="07793ECD"/>
    <w:rsid w:val="08FF67AA"/>
    <w:rsid w:val="0AEE0C3D"/>
    <w:rsid w:val="0E441D25"/>
    <w:rsid w:val="0F392F8C"/>
    <w:rsid w:val="0F42235E"/>
    <w:rsid w:val="1A314705"/>
    <w:rsid w:val="1C4E7529"/>
    <w:rsid w:val="1D344179"/>
    <w:rsid w:val="1EDF1288"/>
    <w:rsid w:val="220E5897"/>
    <w:rsid w:val="24E569A8"/>
    <w:rsid w:val="26291298"/>
    <w:rsid w:val="26814EBB"/>
    <w:rsid w:val="2A122D4E"/>
    <w:rsid w:val="2A636BD5"/>
    <w:rsid w:val="2C206CCC"/>
    <w:rsid w:val="34C835D8"/>
    <w:rsid w:val="352D5B9A"/>
    <w:rsid w:val="39387BAE"/>
    <w:rsid w:val="3A2B7614"/>
    <w:rsid w:val="3FCD6FB4"/>
    <w:rsid w:val="43271BA7"/>
    <w:rsid w:val="44595FD5"/>
    <w:rsid w:val="45B9106E"/>
    <w:rsid w:val="46326253"/>
    <w:rsid w:val="48D03B36"/>
    <w:rsid w:val="4C6A1468"/>
    <w:rsid w:val="4D385B55"/>
    <w:rsid w:val="507A7AE2"/>
    <w:rsid w:val="513440EA"/>
    <w:rsid w:val="556D5589"/>
    <w:rsid w:val="55741902"/>
    <w:rsid w:val="573F0CAF"/>
    <w:rsid w:val="57873BC9"/>
    <w:rsid w:val="580F3B4D"/>
    <w:rsid w:val="605139FB"/>
    <w:rsid w:val="65EE0F10"/>
    <w:rsid w:val="7367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next w:val="1"/>
    <w:autoRedefine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3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autoRedefine/>
    <w:qFormat/>
    <w:uiPriority w:val="22"/>
    <w:rPr>
      <w:b/>
      <w:bCs/>
    </w:rPr>
  </w:style>
  <w:style w:type="character" w:styleId="7">
    <w:name w:val="Hyperlink"/>
    <w:basedOn w:val="4"/>
    <w:autoRedefine/>
    <w:semiHidden/>
    <w:unhideWhenUsed/>
    <w:qFormat/>
    <w:uiPriority w:val="99"/>
    <w:rPr>
      <w:color w:val="0000FF"/>
      <w:u w:val="single"/>
    </w:rPr>
  </w:style>
  <w:style w:type="paragraph" w:styleId="8">
    <w:name w:val="Body Text"/>
    <w:basedOn w:val="1"/>
    <w:link w:val="18"/>
    <w:autoRedefine/>
    <w:semiHidden/>
    <w:qFormat/>
    <w:uiPriority w:val="0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9">
    <w:name w:val="Title"/>
    <w:basedOn w:val="1"/>
    <w:next w:val="10"/>
    <w:link w:val="19"/>
    <w:autoRedefine/>
    <w:qFormat/>
    <w:uiPriority w:val="0"/>
    <w:pPr>
      <w:suppressAutoHyphens/>
      <w:spacing w:after="0" w:line="240" w:lineRule="auto"/>
      <w:jc w:val="center"/>
    </w:pPr>
    <w:rPr>
      <w:rFonts w:ascii="Garamond" w:hAnsi="Garamond" w:eastAsia="Times New Roman" w:cs="Times New Roman"/>
      <w:i/>
      <w:sz w:val="20"/>
      <w:szCs w:val="20"/>
      <w:lang w:eastAsia="ar-SA"/>
    </w:rPr>
  </w:style>
  <w:style w:type="paragraph" w:styleId="10">
    <w:name w:val="Subtitle"/>
    <w:basedOn w:val="1"/>
    <w:next w:val="8"/>
    <w:link w:val="20"/>
    <w:autoRedefine/>
    <w:qFormat/>
    <w:uiPriority w:val="0"/>
    <w:pPr>
      <w:suppressAutoHyphens/>
      <w:spacing w:after="0" w:line="240" w:lineRule="auto"/>
      <w:ind w:left="140" w:firstLine="1276"/>
    </w:pPr>
    <w:rPr>
      <w:rFonts w:ascii="Garamond" w:hAnsi="Garamond" w:eastAsia="Times New Roman" w:cs="Times New Roman"/>
      <w:b/>
      <w:sz w:val="28"/>
      <w:szCs w:val="20"/>
      <w:lang w:eastAsia="ar-SA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2">
    <w:name w:val="header"/>
    <w:basedOn w:val="1"/>
    <w:link w:val="15"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16"/>
    <w:autoRedefine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14">
    <w:name w:val="Standard"/>
    <w:autoRedefine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pt-BR" w:eastAsia="zh-CN" w:bidi="ar-SA"/>
    </w:rPr>
  </w:style>
  <w:style w:type="character" w:customStyle="1" w:styleId="15">
    <w:name w:val="Cabeçalho Char"/>
    <w:basedOn w:val="4"/>
    <w:link w:val="12"/>
    <w:autoRedefine/>
    <w:qFormat/>
    <w:uiPriority w:val="0"/>
  </w:style>
  <w:style w:type="character" w:customStyle="1" w:styleId="16">
    <w:name w:val="Rodapé Char"/>
    <w:basedOn w:val="4"/>
    <w:link w:val="13"/>
    <w:autoRedefine/>
    <w:qFormat/>
    <w:uiPriority w:val="99"/>
  </w:style>
  <w:style w:type="paragraph" w:customStyle="1" w:styleId="17">
    <w:name w:val="Text body"/>
    <w:basedOn w:val="14"/>
    <w:qFormat/>
    <w:uiPriority w:val="0"/>
    <w:pPr>
      <w:jc w:val="both"/>
    </w:pPr>
    <w:rPr>
      <w:sz w:val="36"/>
      <w:szCs w:val="20"/>
    </w:rPr>
  </w:style>
  <w:style w:type="character" w:customStyle="1" w:styleId="18">
    <w:name w:val="Corpo de texto Char"/>
    <w:basedOn w:val="4"/>
    <w:link w:val="8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19">
    <w:name w:val="Título Char"/>
    <w:basedOn w:val="4"/>
    <w:link w:val="9"/>
    <w:autoRedefine/>
    <w:qFormat/>
    <w:uiPriority w:val="0"/>
    <w:rPr>
      <w:rFonts w:ascii="Garamond" w:hAnsi="Garamond" w:eastAsia="Times New Roman" w:cs="Times New Roman"/>
      <w:i/>
      <w:sz w:val="20"/>
      <w:szCs w:val="20"/>
      <w:lang w:eastAsia="ar-SA"/>
    </w:rPr>
  </w:style>
  <w:style w:type="character" w:customStyle="1" w:styleId="20">
    <w:name w:val="Subtítulo Char"/>
    <w:basedOn w:val="4"/>
    <w:link w:val="10"/>
    <w:qFormat/>
    <w:uiPriority w:val="0"/>
    <w:rPr>
      <w:rFonts w:ascii="Garamond" w:hAnsi="Garamond" w:eastAsia="Times New Roman" w:cs="Times New Roman"/>
      <w:b/>
      <w:sz w:val="28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ro%20Emerson\Desktop\REITORIA%20GABINETE\NOTA%20DE%20PESAR%20M&#227;e%20do%20professor%20Jo&#227;o%20Paulo%20-%20Iguatu.doc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DE PESAR Mãe do professor João Paulo - Iguatu.docx</Template>
  <Pages>1</Pages>
  <Words>110</Words>
  <Characters>578</Characters>
  <Lines>4</Lines>
  <Paragraphs>1</Paragraphs>
  <TotalTime>40</TotalTime>
  <ScaleCrop>false</ScaleCrop>
  <LinksUpToDate>false</LinksUpToDate>
  <CharactersWithSpaces>683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2020-12-14T11:45:00Z</dcterms:created>
  <dc:creator>Pedro Emerson</dc:creator>
  <cp:lastModifiedBy>Chefia Gabinete</cp:lastModifiedBy>
  <cp:lastPrinted>2026-08-19T13:56:30Z</cp:lastPrinted>
  <dcterms:modified xsi:type="dcterms:W3CDTF">2026-08-19T14:08:34Z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02970E06F555431DBD146DD0011B0E03_13</vt:lpwstr>
  </property>
  <property fmtid="{D5CDD505-2E9C-101B-9397-08002B2CF9AE}" pid="4" name="KSOTemplateDocerSaveRecord">
    <vt:lpwstr>eyJoZGlkIjoiNDdjMGQxOWJkOWQ2N2UxMjgwM2M5ZDRmYjg3NGU5NjAiLCJ1c2VySWQiOiIxMjU0NTk0ODE2MTE1In0=</vt:lpwstr>
  </property>
</Properties>
</file>